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right="0" w:rightChars="0"/>
        <w:jc w:val="left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违纪判定标准</w:t>
      </w:r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考生在考试过程中，有下列行为之一的，将被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判定违纪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，取消考试成绩：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1.笔试过程中无故关闭监控摄像头的；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2.考生拍照进行人证识别进入考场，考试中发现与考前人脸信息比对不一致的，或后期核查发现信息不一致的；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3.考试全程通过摄像头监控画面中考试人数有超过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4.考试全程通过摄像头监控考生作答情况，并进行录像，发现用手机或其他电子设备的；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5.考生作答时，系统会监控考生作答界面。请确保在进入答题前关闭电脑上的微信、QQ、MSN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6.考试过程中请保持正脸面向屏幕，勿在光线黑暗处作答，或不断低头、东张西望、左顾右盼，否则将被视为作弊，成绩无效；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7.考试请于独立房间内作答，若发现有其他人员出现或在场，成绩视为无效；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8.IP 地址监控：监控考生登录的 IP 地址并显示登陆地区，后期核查发现 IP 登陆地址数目超1个；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9.使用手机或其它电子设备查看资料、信息，与考场内外任何人士通讯或试图通讯的行为；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10.由他人替考或者冒名顶替他人参加考试的；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11.协助他人作弊或被他人协助作弊的；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12.恶意切断监控设备的；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13.考试过程中佩戴耳机、与他人交头接耳、传递物品、私藏夹带、传递纸条、拨打或接听电话的；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14.笔试过程中使用任何书籍、计算器、手机以及带有记忆功能的电子设备的；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15.将试题通过各种途径泄露出去的；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16.考试过程中打开除答题页面外的其他页面、系统的；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17.经监考人员认定为作弊，并查证属实的其他情形；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18.考试过程中提交交卷或自行离开手机及电脑端摄像范围的；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19.考试过程中读题的；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20.缺少任何一项监控手段的；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21.手机监控摆放位置不合格的（例如，不能清楚的拍到整体作答环境（距离作答座位约半径 1.5 米范围）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以及双手放在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桌面的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画面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第二视角监控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只拍到某一角落的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只能拍到整个身体后背的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经监考人员提醒后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Hans"/>
        </w:rPr>
        <w:t>调整仍不符合要求的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.经远程视频监控平台发现考生其他违纪、舞弊行为的。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考务咨询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电话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：022-58703000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85531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Hans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85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9097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560" w:lineRule="exact"/>
        <w:ind w:left="0" w:leftChars="0" w:right="0" w:rightChars="0" w:firstLine="480" w:firstLineChars="20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Hans"/>
        </w:rPr>
      </w:pPr>
    </w:p>
    <w:p/>
    <w:sectPr>
      <w:pgSz w:w="11907" w:h="16840"/>
      <w:pgMar w:top="1224" w:right="1640" w:bottom="0" w:left="17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7F814381"/>
    <w:rsid w:val="7F8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2023-06-14T10:31:00Z</dcterms:created>
  <dc:creator>拿尕</dc:creator>
  <cp:lastModifiedBy>拿尕</cp:lastModifiedBy>
  <dcterms:modified xsi:type="dcterms:W3CDTF">2023-06-14T10:31:54Z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93469D76897447FFAB1D40628BBF8C91_11</vt:lpwstr>
  </property>
</Properties>
</file>