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/>
          <w:color w:val="444444"/>
          <w:spacing w:val="12"/>
          <w:sz w:val="32"/>
          <w:szCs w:val="32"/>
        </w:rPr>
      </w:pPr>
      <w:r>
        <w:rPr>
          <w:rFonts w:hint="eastAsia" w:ascii="微软雅黑" w:hAnsi="微软雅黑"/>
          <w:color w:val="444444"/>
          <w:spacing w:val="12"/>
          <w:sz w:val="32"/>
          <w:szCs w:val="32"/>
        </w:rPr>
        <w:t>附件1</w:t>
      </w:r>
    </w:p>
    <w:p>
      <w:pPr>
        <w:ind w:firstLine="3096" w:firstLineChars="900"/>
        <w:rPr>
          <w:rFonts w:ascii="微软雅黑" w:hAnsi="微软雅黑"/>
          <w:color w:val="444444"/>
          <w:spacing w:val="12"/>
          <w:sz w:val="32"/>
          <w:szCs w:val="32"/>
        </w:rPr>
      </w:pPr>
      <w:r>
        <w:rPr>
          <w:rFonts w:hint="eastAsia" w:ascii="微软雅黑" w:hAnsi="微软雅黑"/>
          <w:color w:val="444444"/>
          <w:spacing w:val="12"/>
          <w:sz w:val="32"/>
          <w:szCs w:val="32"/>
        </w:rPr>
        <w:t>浦北县202</w:t>
      </w:r>
      <w:r>
        <w:rPr>
          <w:rFonts w:hint="eastAsia" w:ascii="微软雅黑" w:hAnsi="微软雅黑"/>
          <w:color w:val="444444"/>
          <w:spacing w:val="12"/>
          <w:sz w:val="32"/>
          <w:szCs w:val="32"/>
          <w:lang w:val="en-US" w:eastAsia="zh-CN"/>
        </w:rPr>
        <w:t>3</w:t>
      </w:r>
      <w:r>
        <w:rPr>
          <w:rFonts w:hint="eastAsia" w:ascii="微软雅黑" w:hAnsi="微软雅黑"/>
          <w:color w:val="444444"/>
          <w:spacing w:val="12"/>
          <w:sz w:val="32"/>
          <w:szCs w:val="32"/>
        </w:rPr>
        <w:t>年“义教特岗”教师招聘计划表</w:t>
      </w:r>
    </w:p>
    <w:p>
      <w:pPr>
        <w:rPr>
          <w:rFonts w:ascii="微软雅黑" w:hAnsi="微软雅黑"/>
          <w:color w:val="444444"/>
          <w:spacing w:val="12"/>
          <w:sz w:val="32"/>
          <w:szCs w:val="32"/>
        </w:rPr>
      </w:pPr>
    </w:p>
    <w:tbl>
      <w:tblPr>
        <w:tblStyle w:val="2"/>
        <w:tblW w:w="1417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79"/>
        <w:gridCol w:w="765"/>
        <w:gridCol w:w="1155"/>
        <w:gridCol w:w="690"/>
        <w:gridCol w:w="690"/>
        <w:gridCol w:w="690"/>
        <w:gridCol w:w="690"/>
        <w:gridCol w:w="1050"/>
        <w:gridCol w:w="690"/>
        <w:gridCol w:w="690"/>
        <w:gridCol w:w="690"/>
        <w:gridCol w:w="690"/>
        <w:gridCol w:w="690"/>
        <w:gridCol w:w="690"/>
        <w:gridCol w:w="690"/>
        <w:gridCol w:w="690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县（市、区）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学校类别</w:t>
            </w:r>
          </w:p>
        </w:tc>
        <w:tc>
          <w:tcPr>
            <w:tcW w:w="1201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分学科拟招聘特岗教师岗数量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政治（思想品德）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（科学）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心理学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综合实践活动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浦北县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农村初中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农村小学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/>
    <w:p/>
    <w:p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ascii="微软雅黑" w:hAnsi="微软雅黑" w:cs="宋体"/>
          <w:color w:val="444444"/>
          <w:spacing w:val="12"/>
          <w:kern w:val="0"/>
          <w:sz w:val="32"/>
          <w:szCs w:val="32"/>
        </w:rPr>
      </w:pPr>
      <w:r>
        <w:rPr>
          <w:rFonts w:hint="eastAsia" w:ascii="微软雅黑" w:hAnsi="微软雅黑" w:cs="宋体"/>
          <w:color w:val="444444"/>
          <w:spacing w:val="12"/>
          <w:kern w:val="0"/>
          <w:sz w:val="32"/>
          <w:szCs w:val="32"/>
        </w:rPr>
        <w:t>附件2</w:t>
      </w:r>
    </w:p>
    <w:p>
      <w:pPr>
        <w:ind w:firstLine="1032" w:firstLineChars="300"/>
        <w:rPr>
          <w:rFonts w:ascii="微软雅黑" w:hAnsi="微软雅黑"/>
          <w:color w:val="444444"/>
          <w:spacing w:val="12"/>
          <w:sz w:val="32"/>
          <w:szCs w:val="32"/>
        </w:rPr>
      </w:pPr>
      <w:r>
        <w:rPr>
          <w:rFonts w:hint="eastAsia" w:ascii="微软雅黑" w:hAnsi="微软雅黑" w:cs="宋体"/>
          <w:color w:val="444444"/>
          <w:spacing w:val="12"/>
          <w:kern w:val="0"/>
          <w:sz w:val="32"/>
          <w:szCs w:val="32"/>
        </w:rPr>
        <w:t>浦北县202</w:t>
      </w:r>
      <w:r>
        <w:rPr>
          <w:rFonts w:hint="eastAsia" w:ascii="微软雅黑" w:hAnsi="微软雅黑" w:cs="宋体"/>
          <w:color w:val="444444"/>
          <w:spacing w:val="12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cs="宋体"/>
          <w:color w:val="444444"/>
          <w:spacing w:val="12"/>
          <w:kern w:val="0"/>
          <w:sz w:val="32"/>
          <w:szCs w:val="32"/>
        </w:rPr>
        <w:t>年“中职特岗”教师招聘计划表</w:t>
      </w:r>
    </w:p>
    <w:tbl>
      <w:tblPr>
        <w:tblStyle w:val="2"/>
        <w:tblpPr w:leftFromText="180" w:rightFromText="180" w:vertAnchor="text" w:horzAnchor="page" w:tblpX="2812" w:tblpY="547"/>
        <w:tblOverlap w:val="never"/>
        <w:tblW w:w="68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3244"/>
        <w:gridCol w:w="730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设岗县（市、区）</w:t>
            </w:r>
          </w:p>
        </w:tc>
        <w:tc>
          <w:tcPr>
            <w:tcW w:w="3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招聘专业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浦北县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学前教育、幼儿保育、早教教育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任教学前教育、幼儿保育等专业课程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服装设计与工艺、服装与服饰设计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任教服装设计与工艺专业课程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电气工程及其自动化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PLC方向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机器人工程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建筑工程管理、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土木工程、建筑学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任教建筑工程施工专业课程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财务管理、会计学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任教会计专业课程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计算机科学与技术、数字媒体技术、软件工程、网络工程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任教计算机应用专业课程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新能源汽车制造与检测、新能源汽车工程、车辆工程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任教新能源汽车运用与维修专业课程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汽车服务工程、汽车维修工程教育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任教汽车钣金课程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ascii="微软雅黑" w:hAnsi="微软雅黑"/>
          <w:color w:val="444444"/>
          <w:spacing w:val="12"/>
          <w:sz w:val="32"/>
          <w:szCs w:val="32"/>
        </w:rPr>
      </w:pPr>
    </w:p>
    <w:p>
      <w:pPr>
        <w:rPr>
          <w:rFonts w:ascii="微软雅黑" w:hAnsi="微软雅黑"/>
          <w:color w:val="444444"/>
          <w:spacing w:val="12"/>
          <w:sz w:val="32"/>
          <w:szCs w:val="32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cwMzc0ZTg4NTQwYzdjMDJhNzEzZTQ4ODcxMmIifQ=="/>
  </w:docVars>
  <w:rsids>
    <w:rsidRoot w:val="40D3620E"/>
    <w:rsid w:val="40D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2023-06-09T03:08:00Z</dcterms:created>
  <dc:creator>Regina</dc:creator>
  <cp:lastModifiedBy>Regina</cp:lastModifiedBy>
  <dcterms:modified xsi:type="dcterms:W3CDTF">2023-06-09T03:09:58Z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505873E0607C4576B3D72F6B366D41DB_11</vt:lpwstr>
  </property>
</Properties>
</file>