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A28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 w:rsidR="00535A28">
        <w:trPr>
          <w:trHeight w:val="567"/>
          <w:jc w:val="center"/>
        </w:trPr>
        <w:tc>
          <w:tcPr>
            <w:tcW w:w="8786" w:type="dxa"/>
            <w:gridSpan w:val="9"/>
            <w:tcBorders>
              <w:bottom w:val="single" w:sz="4" w:space="0" w:color="auto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永康市妇女联合会编外人员招聘报名表</w:t>
            </w:r>
          </w:p>
        </w:tc>
      </w:tr>
      <w:tr w:rsidR="00535A28">
        <w:trPr>
          <w:trHeight w:val="73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35A28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6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67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户籍所</w:t>
            </w:r>
          </w:p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在地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84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35A28">
        <w:trPr>
          <w:trHeight w:val="684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28" w:rsidRDefault="00535A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535A28" w:rsidRDefault="00535A28"/>
    <w:sectPr w:rsidR="00535A28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ED2287"/>
    <w:rsid w:val="00535A28"/>
    <w:rsid w:val="00733AED"/>
    <w:rsid w:val="285E013A"/>
    <w:rsid w:val="42ED2287"/>
    <w:rsid w:val="504B63B1"/>
    <w:rsid w:val="6C8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505C7"/>
  <w15:docId w15:val="{F80AA016-E091-4F9A-823D-C516619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再有虫子不分你</dc:creator>
  <cp:lastModifiedBy>御宅 萌猫</cp:lastModifiedBy>
  <cp:revision>3</cp:revision>
  <cp:lastPrinted>2023-05-31T02:58:00Z</cp:lastPrinted>
  <dcterms:created xsi:type="dcterms:W3CDTF">2023-01-31T01:36:00Z</dcterms:created>
  <dcterms:modified xsi:type="dcterms:W3CDTF">2023-05-31T08:42:00Z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