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46" w:type="dxa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909"/>
        <w:gridCol w:w="1084"/>
        <w:gridCol w:w="627"/>
        <w:gridCol w:w="8906"/>
        <w:gridCol w:w="1040"/>
        <w:gridCol w:w="13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718" w:rightChars="342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上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半年舟山市教育局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部分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直属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高中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学校公开招聘教师计划表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（第三批）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eastAsia="zh-CN"/>
              </w:rPr>
              <w:t>考试形式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sz w:val="24"/>
                <w:szCs w:val="24"/>
              </w:rPr>
              <w:t>舟山市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sz w:val="24"/>
                <w:szCs w:val="24"/>
              </w:rPr>
              <w:t>沈家门中学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研究生：数学类、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统计学类、课程与教学论（数学）、</w:t>
            </w:r>
            <w:r>
              <w:rPr>
                <w:rFonts w:hint="eastAsia" w:ascii="仿宋_GB2312" w:hAnsi="宋体" w:eastAsia="仿宋_GB2312" w:cs="宋体"/>
                <w:szCs w:val="21"/>
              </w:rPr>
              <w:t>学科教学（数学）、教育（学科教学数学）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本科：数学类、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统计学类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  <w:lang w:eastAsia="zh-CN"/>
              </w:rPr>
              <w:t>面试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陆老师</w:t>
            </w:r>
          </w:p>
          <w:p>
            <w:pPr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14705806689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英语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研究生：英语语言文学、英语笔译、英语口译、课程与教学论（英语）、学科教学（英语）、教育（学科教学英语）、外国语言文学（英语方向）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本科：英语、外国语言文学（英语方向）</w:t>
            </w: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研究生：物理学类、课程与教学论（物理）、学科教学（物理）、教育（学科教学物理）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本科：物理学类、力学类、地球物理学、材料物理</w:t>
            </w: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szCs w:val="21"/>
                <w:lang w:eastAsia="zh-CN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化学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研究生：化学类、课程与教学论（化学）、学科教学（化学）、教育（学科教学化学）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本科：化学、应用化学、化学工程与工艺</w:t>
            </w: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szCs w:val="21"/>
                <w:lang w:eastAsia="zh-CN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研究生：政治学类、哲学类、马克思主义理论类、法学类、课程与教学论（政治）、学科教学（政治）、教育（学科教学政治）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本科：政治学类、哲学类、马克思主义理论类、法学类</w:t>
            </w: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szCs w:val="21"/>
                <w:lang w:eastAsia="zh-CN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历史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研究生：中国史、世界史、课程与教学论（历史）、学科教学（历史）、教育（学科教学历史）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 科：历史学、世界史</w:t>
            </w: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szCs w:val="21"/>
                <w:lang w:eastAsia="zh-CN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地理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研究生：地理学类、课程与教学论（地理）、学科教学（地理）、教育（学科教学地理）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本科：地理科学类</w:t>
            </w: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szCs w:val="21"/>
                <w:lang w:eastAsia="zh-CN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音乐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89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仿宋_GB2312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4"/>
                <w:lang w:eastAsia="zh-CN"/>
              </w:rPr>
              <w:t>研究生：音乐、音乐学、音乐与舞蹈学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、学科教学（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音乐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）、教育（学科教学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音乐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4"/>
                <w:szCs w:val="24"/>
                <w:lang w:eastAsia="zh-CN"/>
              </w:rPr>
              <w:t>本科：音乐学、音乐表演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宋体"/>
                <w:snapToGrid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  <w:lang w:eastAsia="zh-CN"/>
              </w:rPr>
              <w:t>面试</w:t>
            </w:r>
            <w:r>
              <w:rPr>
                <w:rFonts w:hint="eastAsia" w:ascii="仿宋" w:hAnsi="仿宋" w:eastAsia="仿宋" w:cs="宋体"/>
                <w:snapToGrid w:val="0"/>
                <w:szCs w:val="21"/>
                <w:lang w:val="en-US" w:eastAsia="zh-CN"/>
              </w:rPr>
              <w:t>+专业技能测试</w:t>
            </w:r>
          </w:p>
        </w:tc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  <w:t>舟山市白泉高级中学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数学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研究生：数学类、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统计学类、课程与教学论（数学）、</w:t>
            </w:r>
            <w:r>
              <w:rPr>
                <w:rFonts w:hint="eastAsia" w:ascii="仿宋_GB2312" w:hAnsi="宋体" w:eastAsia="仿宋_GB2312" w:cs="宋体"/>
                <w:szCs w:val="21"/>
              </w:rPr>
              <w:t>学科教学（数学）、教育（学科教学数学）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本科：数学类、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统计学类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  <w:lang w:eastAsia="zh-CN"/>
              </w:rPr>
              <w:t>面试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顾老师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13505807443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物理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研究生：物理学类、课程与教学论（物理）、学科教学（物理）、教育（学科教学物理）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本科：物理学类、力学类、地球物理学、材料物理</w:t>
            </w:r>
          </w:p>
        </w:tc>
        <w:tc>
          <w:tcPr>
            <w:tcW w:w="1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政治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研究生：政治学类、哲学类、马克思主义理论类、法学类、课程与教学论（政治）、学科教学（政治）、教育（学科教学政治）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本科：政治学类、哲学类、马克思主义理论类、法学类</w:t>
            </w: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  <w:t>舟山市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  <w:t>白泉高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  <w:t>级中学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历史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研究生：中国史、世界史、课程与教学论（历史）、学科教学（历史）、教育（学科教学历史）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 科：历史学、世界史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  <w:t>面试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顾老师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zCs w:val="21"/>
              </w:rPr>
              <w:t>13505807443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地理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研究生：地理学类、课程与教学论（地理）、学科教学（地理）、教育（学科教学地理）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本科：地理科学类</w:t>
            </w: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宋体"/>
                <w:snapToGrid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2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napToGrid w:val="0"/>
                <w:sz w:val="24"/>
                <w:szCs w:val="24"/>
              </w:rPr>
              <w:t>合计</w:t>
            </w:r>
          </w:p>
        </w:tc>
        <w:tc>
          <w:tcPr>
            <w:tcW w:w="9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napToGrid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70" w:right="1610" w:bottom="1519" w:left="15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A25D6"/>
    <w:rsid w:val="13A54B27"/>
    <w:rsid w:val="157D30F8"/>
    <w:rsid w:val="1E612A70"/>
    <w:rsid w:val="22C52CA5"/>
    <w:rsid w:val="30C53CF7"/>
    <w:rsid w:val="3CEC04CB"/>
    <w:rsid w:val="3EAB0813"/>
    <w:rsid w:val="3EFF511D"/>
    <w:rsid w:val="3FFAB255"/>
    <w:rsid w:val="44734977"/>
    <w:rsid w:val="4F1426DE"/>
    <w:rsid w:val="50566F6B"/>
    <w:rsid w:val="53130509"/>
    <w:rsid w:val="57BCC09E"/>
    <w:rsid w:val="5BCDBAD4"/>
    <w:rsid w:val="653E64DE"/>
    <w:rsid w:val="663A5829"/>
    <w:rsid w:val="6968232D"/>
    <w:rsid w:val="6D6D7DFA"/>
    <w:rsid w:val="72646855"/>
    <w:rsid w:val="76264914"/>
    <w:rsid w:val="76FB073A"/>
    <w:rsid w:val="79A33897"/>
    <w:rsid w:val="9F4C43AB"/>
    <w:rsid w:val="DE4F0964"/>
    <w:rsid w:val="DE7AD36F"/>
    <w:rsid w:val="FAF43E14"/>
    <w:rsid w:val="FFD39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dcterms:modified xsi:type="dcterms:W3CDTF">2023-05-26T06:44:26Z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