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bCs/>
          <w:sz w:val="28"/>
          <w:szCs w:val="28"/>
          <w:lang w:eastAsia="zh-CN"/>
        </w:rPr>
      </w:pPr>
      <w:bookmarkStart w:id="0" w:name="_GoBack"/>
      <w:bookmarkEnd w:id="0"/>
      <w:r>
        <w:rPr>
          <w:rFonts w:hint="eastAsia" w:ascii="仿宋" w:hAnsi="仿宋" w:eastAsia="仿宋" w:cs="仿宋"/>
          <w:b/>
          <w:bCs/>
          <w:color w:val="000000"/>
          <w:kern w:val="0"/>
          <w:sz w:val="36"/>
          <w:szCs w:val="36"/>
          <w:lang w:val="en-US" w:eastAsia="zh-CN" w:bidi="ar"/>
        </w:rPr>
        <w:t>政府专职消防员笔试参考内容</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w:t>
      </w:r>
      <w:r>
        <w:rPr>
          <w:rFonts w:ascii="仿宋" w:hAnsi="仿宋" w:eastAsia="仿宋" w:cs="仿宋"/>
          <w:color w:val="000000"/>
          <w:kern w:val="0"/>
          <w:sz w:val="31"/>
          <w:szCs w:val="31"/>
          <w:lang w:val="en-US" w:eastAsia="zh-CN" w:bidi="ar"/>
        </w:rPr>
        <w:t>政府专职消防队伍是指除国家综合性消防救援队伍</w:t>
      </w:r>
      <w:r>
        <w:rPr>
          <w:rFonts w:hint="eastAsia" w:ascii="仿宋" w:hAnsi="仿宋" w:eastAsia="仿宋" w:cs="仿宋"/>
          <w:color w:val="000000"/>
          <w:kern w:val="0"/>
          <w:sz w:val="31"/>
          <w:szCs w:val="31"/>
          <w:lang w:val="en-US" w:eastAsia="zh-CN" w:bidi="ar"/>
        </w:rPr>
        <w:t>以外，由各级人民政府组建的专职消防队伍。</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政府专职消防员指在国家综合性消防救援站和政府专职消防站专职从事灭火和应急救援等工作的政府专职人员，按照准现役、准军事化标准进行管理，执行国家综合性消防救援队伍条令条例、《太原市消防救援支队政府专职消防队伍建设管理办法》及支队其它相关规章制度，实行24小时驻勤备战。</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3、新录用的政府专职消防队员入职</w:t>
      </w:r>
      <w:r>
        <w:rPr>
          <w:rFonts w:hint="default" w:ascii="仿宋" w:hAnsi="仿宋" w:eastAsia="仿宋" w:cs="仿宋"/>
          <w:color w:val="000000"/>
          <w:kern w:val="0"/>
          <w:sz w:val="31"/>
          <w:szCs w:val="31"/>
          <w:lang w:val="en-US" w:eastAsia="zh-CN" w:bidi="ar"/>
        </w:rPr>
        <w:t>试用期</w:t>
      </w:r>
      <w:r>
        <w:rPr>
          <w:rFonts w:hint="eastAsia" w:ascii="仿宋" w:hAnsi="仿宋" w:eastAsia="仿宋" w:cs="仿宋"/>
          <w:color w:val="000000"/>
          <w:kern w:val="0"/>
          <w:sz w:val="31"/>
          <w:szCs w:val="31"/>
          <w:lang w:val="en-US" w:eastAsia="zh-CN" w:bidi="ar"/>
        </w:rPr>
        <w:t>为六</w:t>
      </w:r>
      <w:r>
        <w:rPr>
          <w:rFonts w:hint="default" w:ascii="仿宋" w:hAnsi="仿宋" w:eastAsia="仿宋" w:cs="仿宋"/>
          <w:color w:val="000000"/>
          <w:kern w:val="0"/>
          <w:sz w:val="31"/>
          <w:szCs w:val="31"/>
          <w:lang w:val="en-US" w:eastAsia="zh-CN" w:bidi="ar"/>
        </w:rPr>
        <w:t>个月</w:t>
      </w:r>
      <w:r>
        <w:rPr>
          <w:rFonts w:hint="eastAsia" w:ascii="仿宋" w:hAnsi="仿宋" w:eastAsia="仿宋" w:cs="仿宋"/>
          <w:color w:val="000000"/>
          <w:kern w:val="0"/>
          <w:sz w:val="31"/>
          <w:szCs w:val="31"/>
          <w:lang w:val="en-US" w:eastAsia="zh-CN" w:bidi="ar"/>
        </w:rPr>
        <w:t>（三</w:t>
      </w:r>
      <w:r>
        <w:rPr>
          <w:rFonts w:hint="default" w:ascii="仿宋" w:hAnsi="仿宋" w:eastAsia="仿宋" w:cs="仿宋"/>
          <w:color w:val="000000"/>
          <w:kern w:val="0"/>
          <w:sz w:val="31"/>
          <w:szCs w:val="31"/>
          <w:lang w:val="en-US" w:eastAsia="zh-CN" w:bidi="ar"/>
        </w:rPr>
        <w:t>个月</w:t>
      </w:r>
      <w:r>
        <w:rPr>
          <w:rFonts w:hint="eastAsia" w:ascii="仿宋" w:hAnsi="仿宋" w:eastAsia="仿宋" w:cs="仿宋"/>
          <w:color w:val="000000"/>
          <w:kern w:val="0"/>
          <w:sz w:val="31"/>
          <w:szCs w:val="31"/>
          <w:lang w:val="en-US" w:eastAsia="zh-CN" w:bidi="ar"/>
        </w:rPr>
        <w:t>集中</w:t>
      </w:r>
      <w:r>
        <w:rPr>
          <w:rFonts w:hint="default" w:ascii="仿宋" w:hAnsi="仿宋" w:eastAsia="仿宋" w:cs="仿宋"/>
          <w:color w:val="000000"/>
          <w:kern w:val="0"/>
          <w:sz w:val="31"/>
          <w:szCs w:val="31"/>
          <w:lang w:val="en-US" w:eastAsia="zh-CN" w:bidi="ar"/>
        </w:rPr>
        <w:t>培训期</w:t>
      </w:r>
      <w:r>
        <w:rPr>
          <w:rFonts w:hint="eastAsia" w:ascii="仿宋" w:hAnsi="仿宋" w:eastAsia="仿宋" w:cs="仿宋"/>
          <w:color w:val="000000"/>
          <w:kern w:val="0"/>
          <w:sz w:val="31"/>
          <w:szCs w:val="31"/>
          <w:lang w:val="en-US" w:eastAsia="zh-CN" w:bidi="ar"/>
        </w:rPr>
        <w:t>，三</w:t>
      </w:r>
      <w:r>
        <w:rPr>
          <w:rFonts w:hint="default" w:ascii="仿宋" w:hAnsi="仿宋" w:eastAsia="仿宋" w:cs="仿宋"/>
          <w:color w:val="000000"/>
          <w:kern w:val="0"/>
          <w:sz w:val="31"/>
          <w:szCs w:val="31"/>
          <w:lang w:val="en-US" w:eastAsia="zh-CN" w:bidi="ar"/>
        </w:rPr>
        <w:t>个月</w:t>
      </w:r>
      <w:r>
        <w:rPr>
          <w:rFonts w:hint="eastAsia" w:ascii="仿宋" w:hAnsi="仿宋" w:eastAsia="仿宋" w:cs="仿宋"/>
          <w:color w:val="000000"/>
          <w:kern w:val="0"/>
          <w:sz w:val="31"/>
          <w:szCs w:val="31"/>
          <w:lang w:val="en-US" w:eastAsia="zh-CN" w:bidi="ar"/>
        </w:rPr>
        <w:t>岗前实训），期间发放试用期工资。</w:t>
      </w:r>
    </w:p>
    <w:p>
      <w:pPr>
        <w:keepNext w:val="0"/>
        <w:keepLines w:val="0"/>
        <w:widowControl/>
        <w:suppressLineNumbers w:val="0"/>
        <w:ind w:firstLine="620" w:firstLineChars="2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4、入职培训考核合格的队员与太原消防救援支队签订劳动合同，分配至太原市消防救援支队下辖的各区（县）消防救援站工作，发放全额工资，考核不合格的予以辞退。</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5、政府专职消防员每年享受1次免费体检，并按照相关规定发放高温补贴、取暖费、奖金等。</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6、岗前培训期间，政府专职消防员不得请假，培训期结束后，每人每月享有八天带薪休假。</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7、政府专职消防员签订劳动合同之月起，参照国家综合性消防救援人员标准进行集中住宿，为其按时缴纳“五险一金”，并购买意外伤害险。</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8、政府专职消防员在太原市享受消防救援人员交通出行、绿色就医等优待政策，在全省政府定价景区景点享受消防救援人员免票</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优待政策。</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9、在队期间工作表现突出的，可参加支队承担培训费用的B证和A证车辆驾驶、无人机驾驶等技术培训。</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10、政府专职消防员的医疗、伤亡保障按照《工伤保险条例》、市医保及意外伤害险有关规定保障。</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11、政府专职消防员实行全程淘汰机制。</w:t>
      </w:r>
      <w:r>
        <w:rPr>
          <w:rFonts w:hint="eastAsia" w:ascii="仿宋" w:hAnsi="仿宋" w:eastAsia="仿宋" w:cs="仿宋"/>
          <w:color w:val="000000"/>
          <w:spacing w:val="0"/>
          <w:kern w:val="0"/>
          <w:sz w:val="31"/>
          <w:szCs w:val="31"/>
          <w:lang w:val="zh-CN" w:eastAsia="zh-CN" w:bidi="ar"/>
        </w:rPr>
        <w:t>不履行职责、不服从命令、</w:t>
      </w:r>
      <w:r>
        <w:rPr>
          <w:rFonts w:hint="eastAsia" w:ascii="仿宋" w:hAnsi="仿宋" w:eastAsia="仿宋" w:cs="仿宋"/>
          <w:color w:val="000000"/>
          <w:kern w:val="0"/>
          <w:sz w:val="31"/>
          <w:szCs w:val="31"/>
          <w:lang w:val="en-US" w:eastAsia="zh-CN" w:bidi="ar"/>
        </w:rPr>
        <w:t>连续或严重违反政府专职消防员有关规章制度、考核不通过及因其它原因不适合继续从事消防救援工作的，予以辞退。</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12、政府专职消防员患病或非因工负伤，在规定的医疗期满后不适合从事灭火和应急救援工作，按照相关规定安排退出。</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13、</w:t>
      </w:r>
      <w:r>
        <w:rPr>
          <w:rFonts w:ascii="仿宋" w:hAnsi="仿宋" w:eastAsia="仿宋" w:cs="仿宋"/>
          <w:color w:val="000000"/>
          <w:kern w:val="0"/>
          <w:sz w:val="31"/>
          <w:szCs w:val="31"/>
          <w:lang w:val="en-US" w:eastAsia="zh-CN" w:bidi="ar"/>
        </w:rPr>
        <w:t>政府专职消防员的等级规定、等级年限、职务</w:t>
      </w:r>
      <w:r>
        <w:rPr>
          <w:rFonts w:hint="eastAsia" w:ascii="仿宋" w:hAnsi="仿宋" w:eastAsia="仿宋" w:cs="仿宋"/>
          <w:color w:val="000000"/>
          <w:kern w:val="0"/>
          <w:sz w:val="31"/>
          <w:szCs w:val="31"/>
          <w:lang w:val="en-US" w:eastAsia="zh-CN" w:bidi="ar"/>
        </w:rPr>
        <w:t>设置和晋级晋升办法参照国家综合性消防救援队伍相关规定执行。</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14、</w:t>
      </w:r>
      <w:r>
        <w:rPr>
          <w:rFonts w:ascii="仿宋" w:hAnsi="仿宋" w:eastAsia="仿宋" w:cs="仿宋"/>
          <w:color w:val="000000"/>
          <w:kern w:val="0"/>
          <w:sz w:val="31"/>
          <w:szCs w:val="31"/>
          <w:lang w:val="en-US" w:eastAsia="zh-CN" w:bidi="ar"/>
        </w:rPr>
        <w:t xml:space="preserve">政府专职消防队应当履行下列职责：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（一）贯彻消防法律、法规和政策；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（二）制定火灾扑救和应急救援预案，定期组织实战演练；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（三）负责辖区内的消防宣传、防火巡查、火灾扑救和应急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救援工作；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（四）掌握辖区内的消防水源、道路、消防安全重点单位、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重点部位等情况，建立健全各项业务资料档案；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（五）接受上级消防救援机构的管理和调度指挥，承担辖区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外火灾扑救和应急救援任务；</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（六）定期向所属消防救援机构报告工作； </w:t>
      </w:r>
    </w:p>
    <w:p>
      <w:pPr>
        <w:keepNext w:val="0"/>
        <w:keepLines w:val="0"/>
        <w:widowControl/>
        <w:suppressLineNumbers w:val="0"/>
        <w:ind w:firstLine="620" w:firstLineChars="200"/>
        <w:jc w:val="left"/>
        <w:rPr>
          <w:rFonts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（七）对消防器材装备进行日常养护，保持良好应急状态；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（八）依法应当履行的其他职责。</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15、政府专职消防队员实行等级管理，分为三等八级：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（一）高级政府专职消防队员：八级、七级、六级；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（二）中级政府专职消防队员：五级、四级；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（三）初级政府专职消防队员：三级、二级、一级。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16、政府专职消防队员按照下列工作年限编制等级：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（一）工作满24年的：八级；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（二）工作满20年的：七级；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（三）工作满16年的：六级；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（四）工作满12年的：五级；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（五）工作满8年的：四级；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（六）工作满5年的：三级；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（七）工作满2年的：二级；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（八）工作2年以下的：一级。</w:t>
      </w:r>
    </w:p>
    <w:p>
      <w:pPr>
        <w:pStyle w:val="5"/>
        <w:keepNext w:val="0"/>
        <w:keepLines w:val="0"/>
        <w:pageBreakBefore w:val="0"/>
        <w:widowControl w:val="0"/>
        <w:kinsoku/>
        <w:wordWrap/>
        <w:overflowPunct/>
        <w:topLinePunct w:val="0"/>
        <w:bidi w:val="0"/>
        <w:adjustRightInd w:val="0"/>
        <w:snapToGrid w:val="0"/>
        <w:spacing w:line="579" w:lineRule="exact"/>
        <w:ind w:firstLine="640"/>
        <w:jc w:val="both"/>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国家综合性消防救援队伍或其他救援队伍工作经历、军队服役经历计入工作年限。</w:t>
      </w:r>
    </w:p>
    <w:p>
      <w:pPr>
        <w:numPr>
          <w:ilvl w:val="0"/>
          <w:numId w:val="1"/>
        </w:numPr>
        <w:ind w:firstLine="620" w:firstLineChars="200"/>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政府专职消防队员职务由高到低为：队（站）长和指导员、副队（站）长和副指导员、班长、副班长、消防员。</w:t>
      </w:r>
    </w:p>
    <w:p>
      <w:pPr>
        <w:keepNext w:val="0"/>
        <w:keepLines w:val="0"/>
        <w:widowControl/>
        <w:numPr>
          <w:ilvl w:val="0"/>
          <w:numId w:val="1"/>
        </w:numPr>
        <w:suppressLineNumbers w:val="0"/>
        <w:ind w:left="0" w:leftChars="0" w:firstLine="620" w:firstLineChars="200"/>
        <w:jc w:val="left"/>
        <w:rPr>
          <w:rFonts w:hint="eastAsia" w:ascii="仿宋" w:hAnsi="仿宋" w:eastAsia="仿宋" w:cs="仿宋"/>
          <w:color w:val="000000"/>
          <w:kern w:val="0"/>
          <w:sz w:val="31"/>
          <w:szCs w:val="31"/>
          <w:lang w:val="en-US" w:eastAsia="zh-CN" w:bidi="ar"/>
        </w:rPr>
      </w:pPr>
      <w:r>
        <w:rPr>
          <w:rFonts w:ascii="仿宋" w:hAnsi="仿宋" w:eastAsia="仿宋" w:cs="仿宋"/>
          <w:color w:val="000000"/>
          <w:kern w:val="0"/>
          <w:sz w:val="31"/>
          <w:szCs w:val="31"/>
          <w:lang w:val="en-US" w:eastAsia="zh-CN" w:bidi="ar"/>
        </w:rPr>
        <w:t>政府专职消防员应</w:t>
      </w:r>
      <w:r>
        <w:rPr>
          <w:rFonts w:hint="eastAsia" w:ascii="仿宋" w:hAnsi="仿宋" w:eastAsia="仿宋" w:cs="仿宋"/>
          <w:color w:val="000000"/>
          <w:kern w:val="0"/>
          <w:sz w:val="31"/>
          <w:szCs w:val="31"/>
          <w:lang w:val="en-US" w:eastAsia="zh-CN" w:bidi="ar"/>
        </w:rPr>
        <w:t>当按照对应等级参加考核。考核合格的，进行评定；考核不合格的，解除劳动关系。</w:t>
      </w:r>
    </w:p>
    <w:p>
      <w:pPr>
        <w:pStyle w:val="4"/>
        <w:keepNext w:val="0"/>
        <w:keepLines w:val="0"/>
        <w:pageBreakBefore w:val="0"/>
        <w:widowControl w:val="0"/>
        <w:numPr>
          <w:ilvl w:val="0"/>
          <w:numId w:val="1"/>
        </w:numPr>
        <w:kinsoku/>
        <w:wordWrap/>
        <w:overflowPunct/>
        <w:topLinePunct w:val="0"/>
        <w:bidi w:val="0"/>
        <w:adjustRightInd w:val="0"/>
        <w:snapToGrid w:val="0"/>
        <w:spacing w:line="579" w:lineRule="exact"/>
        <w:ind w:left="0" w:leftChars="0" w:firstLine="620" w:firstLineChars="200"/>
        <w:jc w:val="both"/>
        <w:textAlignment w:val="auto"/>
        <w:rPr>
          <w:rFonts w:hint="eastAsia"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政府专职消防队员应当执行国家综合性消防救援队伍执勤、训练的有关规定和要求。</w:t>
      </w:r>
    </w:p>
    <w:sectPr>
      <w:pgSz w:w="11906" w:h="16838"/>
      <w:pgMar w:top="907" w:right="1417" w:bottom="90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24D05C"/>
    <w:multiLevelType w:val="singleLevel"/>
    <w:tmpl w:val="E324D05C"/>
    <w:lvl w:ilvl="0" w:tentative="0">
      <w:start w:val="1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MTMxYWIzMThiYjRjZGQ4MWZmNDZkODZlNjE4Y2MifQ=="/>
  </w:docVars>
  <w:rsids>
    <w:rsidRoot w:val="51F90FB4"/>
    <w:rsid w:val="01AA49D9"/>
    <w:rsid w:val="04B02A56"/>
    <w:rsid w:val="06240144"/>
    <w:rsid w:val="096F197F"/>
    <w:rsid w:val="15F06450"/>
    <w:rsid w:val="1A736F2D"/>
    <w:rsid w:val="1BF10770"/>
    <w:rsid w:val="1CDD1E1E"/>
    <w:rsid w:val="217A38F3"/>
    <w:rsid w:val="287C6970"/>
    <w:rsid w:val="2EC63ECB"/>
    <w:rsid w:val="30BD7230"/>
    <w:rsid w:val="3B805B86"/>
    <w:rsid w:val="3C246574"/>
    <w:rsid w:val="3D6E7FEF"/>
    <w:rsid w:val="3DA34E0F"/>
    <w:rsid w:val="41650AF6"/>
    <w:rsid w:val="43DF0266"/>
    <w:rsid w:val="478818B8"/>
    <w:rsid w:val="483B6A3B"/>
    <w:rsid w:val="51F90FB4"/>
    <w:rsid w:val="5277021E"/>
    <w:rsid w:val="573258F9"/>
    <w:rsid w:val="5B0B285B"/>
    <w:rsid w:val="5EF17864"/>
    <w:rsid w:val="60120C7E"/>
    <w:rsid w:val="61B031C1"/>
    <w:rsid w:val="63E02C3D"/>
    <w:rsid w:val="68130B2B"/>
    <w:rsid w:val="68C73042"/>
    <w:rsid w:val="73F4170A"/>
    <w:rsid w:val="78F32592"/>
    <w:rsid w:val="79C862BD"/>
    <w:rsid w:val="7BF7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Body Text Indent"/>
    <w:basedOn w:val="1"/>
    <w:next w:val="2"/>
    <w:unhideWhenUsed/>
    <w:qFormat/>
    <w:uiPriority w:val="99"/>
    <w:pPr>
      <w:spacing w:after="120"/>
      <w:ind w:left="420" w:leftChars="200"/>
    </w:pPr>
  </w:style>
  <w:style w:type="paragraph" w:styleId="4">
    <w:name w:val="Body Text Indent 2"/>
    <w:basedOn w:val="1"/>
    <w:qFormat/>
    <w:uiPriority w:val="0"/>
    <w:pPr>
      <w:spacing w:line="588" w:lineRule="atLeast"/>
      <w:ind w:firstLine="640"/>
    </w:pPr>
    <w:rPr>
      <w:spacing w:val="6"/>
      <w:sz w:val="30"/>
    </w:rPr>
  </w:style>
  <w:style w:type="paragraph" w:styleId="5">
    <w:name w:val="Body Text First Indent 2"/>
    <w:basedOn w:val="3"/>
    <w:next w:val="1"/>
    <w:unhideWhenUsed/>
    <w:qFormat/>
    <w:uiPriority w:val="99"/>
    <w:pPr>
      <w:spacing w:after="0"/>
      <w:ind w:left="0" w:leftChars="0" w:firstLine="420" w:firstLineChars="200"/>
    </w:pPr>
    <w:rPr>
      <w:rFonts w:ascii="仿宋_GB2312"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1424</Words>
  <Characters>1436</Characters>
  <Lines>0</Lines>
  <Paragraphs>0</Paragraphs>
  <TotalTime>1</TotalTime>
  <ScaleCrop>false</ScaleCrop>
  <LinksUpToDate>false</LinksUpToDate>
  <CharactersWithSpaces>1446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2021-03-31T03:01:00Z</dcterms:created>
  <dc:creator>Administrator</dc:creator>
  <cp:lastModifiedBy>史瑜洁</cp:lastModifiedBy>
  <cp:lastPrinted>2021-04-07T10:57:00Z</cp:lastPrinted>
  <dcterms:modified xsi:type="dcterms:W3CDTF">2022-07-21T00:26:40Z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235CCEBF54874FA4B287B6E798284EE6</vt:lpwstr>
  </property>
</Properties>
</file>