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  <w:t>诚信承诺书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本人已仔细阅读并完全清楚《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繁峙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县2023年从优秀村党组织书记中专项招聘乡镇事业编制人员公告》内容和要求，自愿报名参加招聘有关工作。在此，郑重承诺如下：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一、保证符合招聘公告中要求的资格条件，没有招聘公告中所列不得报考或不予聘用的情形。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认真履行报考人员的各项义务，真实、完整、准确地提供本人报名信息、各种资料、材料，不弄虚作假，不伪造、不使用假证明、假照片、假证书。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三、自觉遵守各项纪律规定，不传播、不编造虚假信息，不恶意举报他人。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四、自觉遵守此次招聘相关规定，在进入资格审查、业绩考核、体检、考察、公示、聘用等环节，不无故放弃资格。特殊情况确需放弃的，提前向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县以星选用工作领导组办公室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说明原因，并提出书面申请。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五、整个招聘考试期间，本人保证通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畅通，因通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六、本人会及时查看关于招聘的相关公告和通知，由于本人未及时查看公告和通知而造成的不良后果，责任自负。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承诺人：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日</w:t>
      </w:r>
    </w:p>
    <w:p/>
    <w:sectPr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TBkMmM3YTE1MGU3ODM1NDNhMmQzZmE0NThmODEifQ=="/>
  </w:docVars>
  <w:rsids>
    <w:rsidRoot w:val="6C261CE0"/>
    <w:rsid w:val="2B801481"/>
    <w:rsid w:val="63BD5609"/>
    <w:rsid w:val="669111A3"/>
    <w:rsid w:val="68642C16"/>
    <w:rsid w:val="6C261CE0"/>
    <w:rsid w:val="721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451</Characters>
  <Lines>0</Lines>
  <Paragraphs>0</Paragraphs>
  <TotalTime>1</TotalTime>
  <ScaleCrop>false</ScaleCrop>
  <LinksUpToDate>false</LinksUpToDate>
  <CharactersWithSpaces>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2023-03-17T09:01:00Z</dcterms:created>
  <dc:creator>Administrator</dc:creator>
  <cp:lastModifiedBy>公考雷达</cp:lastModifiedBy>
  <cp:lastPrinted>2023-03-29T07:09:00Z</cp:lastPrinted>
  <dcterms:modified xsi:type="dcterms:W3CDTF">2023-03-30T06:28:06Z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8497BE35D5B74079938DAD54B278C21B</vt:lpwstr>
  </property>
</Properties>
</file>