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湖北黄冈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应急管理职业技术学院（黄冈市中等职业学校&lt;集团&gt;）地图位置</w:t>
      </w:r>
    </w:p>
    <w:p>
      <w:pPr>
        <w:jc w:val="center"/>
      </w:pPr>
      <w:r>
        <w:rPr>
          <w:rFonts w:hint="eastAsia" w:eastAsia="仿宋_GB2312"/>
          <w:sz w:val="32"/>
          <w:szCs w:val="32"/>
          <w:lang w:eastAsia="zh-CN"/>
        </w:rPr>
        <w:t>具体地址：黄冈市黄州区南湖路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  <w:t>11</w:t>
      </w:r>
      <w:r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  <w:t>号</w:t>
      </w:r>
      <w:r>
        <w:rPr>
          <w:rFonts w:hint="eastAsia" w:eastAsia="仿宋_GB2312"/>
          <w:sz w:val="32"/>
          <w:szCs w:val="32"/>
          <w:lang w:eastAsia="zh-CN"/>
        </w:rPr>
        <w:t>（黄冈中学新校区南门向东前行，黄冈市体育中心旁）</w:t>
      </w: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2225040</wp:posOffset>
            </wp:positionV>
            <wp:extent cx="8879840" cy="4267200"/>
            <wp:effectExtent l="0" t="0" r="50800" b="30480"/>
            <wp:wrapTight wrapText="bothSides">
              <wp:wrapPolygon>
                <wp:start x="0" y="0"/>
                <wp:lineTo x="0" y="21523"/>
                <wp:lineTo x="21575" y="21523"/>
                <wp:lineTo x="21575" y="0"/>
                <wp:lineTo x="0" y="0"/>
              </wp:wrapPolygon>
            </wp:wrapTight>
            <wp:docPr id="5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7984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东文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0325D6"/>
    <w:rsid w:val="504A1149"/>
    <w:rsid w:val="5E7E07CD"/>
    <w:rsid w:val="71F54ABA"/>
    <w:rsid w:val="780D5AB4"/>
    <w:rsid w:val="BEFF9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guest</cp:lastModifiedBy>
  <cp:lastPrinted>2023-03-16T12:06:44Z</cp:lastPrinted>
  <dcterms:modified xsi:type="dcterms:W3CDTF">2023-03-16T12:06:47Z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