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成都中医药大学国学院招聘科研助理报名表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或CET级分</w:t>
            </w: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767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210" w:hanging="210" w:hangingChars="100"/>
      </w:pPr>
    </w:p>
    <w:p>
      <w:pPr>
        <w:ind w:left="211" w:hanging="211" w:hangingChars="100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本人所填写的《成都中医药大学国学院招聘科研助理报名表》中所有的信息均真实。如有虚假，本人愿承担一切后果。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3、“联系电话”栏请留手机号码，确保畅通；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4、“学习和工作简历”请从高中时代算起，时间上必须衔接无空白。经历不得有遗漏；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5、“奖惩情况”请填写校级以上奖惩情况，请如实填写；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6、“主要社会关系”为父母、配偶、子女等；</w:t>
      </w: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7、报名中的信息均需要提供相应的证明材料；</w:t>
      </w:r>
    </w:p>
    <w:p>
      <w:pPr>
        <w:ind w:left="596" w:leftChars="284"/>
        <w:rPr>
          <w:sz w:val="30"/>
          <w:szCs w:val="30"/>
        </w:rPr>
      </w:pPr>
      <w:r>
        <w:rPr>
          <w:rFonts w:hint="eastAsia"/>
          <w:sz w:val="30"/>
          <w:szCs w:val="30"/>
        </w:rPr>
        <w:t>8、请勿擅自调整表格格式。如需调整，请尽量通过调整行距和字体等形式，保证报名表在一页内。</w:t>
      </w:r>
    </w:p>
    <w:p>
      <w:pPr>
        <w:ind w:left="600" w:hanging="600" w:hangingChars="200"/>
        <w:rPr>
          <w:sz w:val="30"/>
          <w:szCs w:val="30"/>
        </w:rPr>
      </w:pP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请严格按照此说明填写报名表，否则我院有权拒收。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24e3014d-63a0-4a3f-b6bb-09cb91dcc00d"/>
  </w:docVars>
  <w:rsids>
    <w:rsidRoot w:val="70BB7366"/>
    <w:rsid w:val="00033BF3"/>
    <w:rsid w:val="00234DB7"/>
    <w:rsid w:val="00F174ED"/>
    <w:rsid w:val="17757138"/>
    <w:rsid w:val="23096E44"/>
    <w:rsid w:val="3AA80396"/>
    <w:rsid w:val="3D567FAD"/>
    <w:rsid w:val="4C9656D4"/>
    <w:rsid w:val="532F448F"/>
    <w:rsid w:val="609C36F7"/>
    <w:rsid w:val="63695120"/>
    <w:rsid w:val="70082666"/>
    <w:rsid w:val="70BB7366"/>
    <w:rsid w:val="75DC4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527</Words>
  <Characters>534</Characters>
  <Lines>5</Lines>
  <Paragraphs>1</Paragraphs>
  <TotalTime>11</TotalTime>
  <ScaleCrop>false</ScaleCrop>
  <LinksUpToDate>false</LinksUpToDate>
  <CharactersWithSpaces>556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admin</dc:creator>
  <cp:lastModifiedBy>beibei</cp:lastModifiedBy>
  <dcterms:modified xsi:type="dcterms:W3CDTF">2023-02-07T03:31:17Z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6FD7B381D8434767BE01C8D5D0E16853</vt:lpwstr>
  </property>
</Properties>
</file>