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某机关单位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招聘编外工作人员报名表</w:t>
      </w:r>
    </w:p>
    <w:tbl>
      <w:tblPr>
        <w:tblStyle w:val="3"/>
        <w:tblW w:w="0" w:type="auto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58"/>
        <w:gridCol w:w="882"/>
        <w:gridCol w:w="1230"/>
        <w:gridCol w:w="1530"/>
        <w:gridCol w:w="122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1458" w:type="dxa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  <w:tc>
          <w:tcPr>
            <w:tcW w:w="4870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身份证号：</w:t>
            </w:r>
          </w:p>
        </w:tc>
        <w:tc>
          <w:tcPr>
            <w:tcW w:w="208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户    籍</w:t>
            </w:r>
          </w:p>
        </w:tc>
        <w:tc>
          <w:tcPr>
            <w:tcW w:w="1458" w:type="dxa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Merge w:val="continue"/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手机号码：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电子邮箱：</w:t>
            </w:r>
          </w:p>
        </w:tc>
        <w:tc>
          <w:tcPr>
            <w:tcW w:w="2087" w:type="dxa"/>
            <w:vMerge w:val="continue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学习经历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工作经历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（按工作时间由近及远填。含工作单位、岗位、担任职务）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职称或职业资格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相关实践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（与招聘岗位相关的其他实践经历、情况）可附页</w:t>
            </w:r>
          </w:p>
        </w:tc>
      </w:tr>
    </w:tbl>
    <w:p>
      <w:pPr>
        <w:ind w:firstLine="600" w:firstLineChars="200"/>
        <w:jc w:val="left"/>
      </w:pPr>
      <w:r>
        <w:rPr>
          <w:rFonts w:hint="eastAsia"/>
          <w:sz w:val="30"/>
          <w:szCs w:val="30"/>
        </w:rPr>
        <w:t>请务必要如实填写表格内容，也可另附表格或其他材料补充说明个人重要信息。提供虚假信息者，一经查实，自动丧失应聘资格。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03212DB7"/>
    <w:rsid w:val="512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2023-01-19T08:21:46Z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