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《202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年中山区、西岗区、沙河口区、甘井子区、旅顺口区总工会面向社会公开招聘社会化工会工作者岗位计划表》</w:t>
      </w:r>
    </w:p>
    <w:tbl>
      <w:tblPr>
        <w:tblStyle w:val="2"/>
        <w:tblpPr w:leftFromText="180" w:rightFromText="180" w:vertAnchor="text" w:horzAnchor="page" w:tblpX="967" w:tblpY="632"/>
        <w:tblOverlap w:val="never"/>
        <w:tblW w:w="1433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93"/>
        <w:gridCol w:w="955"/>
        <w:gridCol w:w="656"/>
        <w:gridCol w:w="783"/>
        <w:gridCol w:w="1008"/>
        <w:gridCol w:w="854"/>
        <w:gridCol w:w="1981"/>
        <w:gridCol w:w="1114"/>
        <w:gridCol w:w="1559"/>
        <w:gridCol w:w="1296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年龄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学历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学位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工作经验年限要求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户籍要求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优先事项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岗位任职能力要求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中山区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法学类、新闻传播学类、汉语言文学、哲学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</w:rPr>
              <w:t>具有一定的文字功底和写作能力，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具有较强的协调沟通能力和应变能力，负责联络各基层工会的建会、入会、会员管理、会员服务等工作。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中山区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熟悉工会财务制度，有一定的财务工作经验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中山区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设计学、摄影、影视摄影与制作、数字媒体技术、影视艺术技术、新媒体技术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具有运用新媒体平台的运营进行思想宣传工作的能力，包括但不仅限于微信公众平台、各类视频平台等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中山区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具备党务、宣传、调处复杂劳资纠纷等任一或多项工作能力，限女性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中山区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具备党务、宣传、调处复杂劳资纠纷等任一或多项工作能力，具备因处理应急响应或突发情况而需要连续加班、夜班值班等情况的适应条件，限男性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西岗区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法学类、新闻传播学类、汉语言文学、哲学、计算机科学与技术、软件工程、计算机软件、计算机应用技术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善于做思想政治工作，具备较强的沟通协调能力。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西岗区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45周岁以下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熟悉工会财务制度，有一定的财务工作经验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西岗区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设计学类、摄影、影视摄影、数字媒体技术、影视艺术技术、网络与新媒体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西岗区总工会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具有调处复杂劳资纠纷的能力，具备因应急响应处理突发情况的能力</w:t>
            </w:r>
          </w:p>
        </w:tc>
      </w:tr>
      <w:tr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沙河口区总工会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 xml:space="preserve"> 财会审计类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熟悉工会财务制度，有一定的财务工作经验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沙河口区总工会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 xml:space="preserve"> 计算机类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具备平台软件，信息系统建设方面的工作经验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沙河口区总工会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新闻传播学类、汉语言文学、哲学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具有较强的文字功底和写作能力或有较强的调查研究能力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沙河口区总工会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有文字工作能力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甘井子区总工会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优先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具有一定的文字功底和组织协调能力，能熟练操作各种办公软件或具有影视后期制作技能或具备宣传、统计、法律、工会任意一项相关工作经验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甘井子区总工会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优先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限退役军人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具有平台软件、信息系统建设方面的工作经验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岗位1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不限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年及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退役军人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优先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具备一定的文字工作能力，能够熟练操作各种办公软件或具备影视后期制作能力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9F53957"/>
    <w:rsid w:val="19F53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2023-01-05T11:14:00Z</dcterms:created>
  <dc:creator>apple</dc:creator>
  <cp:lastModifiedBy>apple</cp:lastModifiedBy>
  <dcterms:modified xsi:type="dcterms:W3CDTF">2023-01-05T11:14:52Z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23EF7FA3ECEA48A692A56030CCDF9E36</vt:lpwstr>
  </property>
</Properties>
</file>