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AB" w:rsidRPr="0090538F" w:rsidRDefault="000E1686" w:rsidP="000E1686">
      <w:pPr>
        <w:spacing w:line="360" w:lineRule="auto"/>
        <w:rPr>
          <w:rFonts w:ascii="仿宋_GB2312" w:eastAsia="仿宋_GB2312" w:hAnsi="黑体" w:cs="宋体"/>
          <w:bCs/>
          <w:kern w:val="0"/>
          <w:sz w:val="32"/>
          <w:szCs w:val="32"/>
        </w:rPr>
      </w:pPr>
      <w:r w:rsidRPr="0090538F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附件</w:t>
      </w:r>
      <w:r w:rsidR="00415D17">
        <w:rPr>
          <w:rFonts w:ascii="仿宋_GB2312" w:eastAsia="仿宋_GB2312" w:hAnsi="黑体" w:cs="宋体" w:hint="eastAsia"/>
          <w:bCs/>
          <w:kern w:val="0"/>
          <w:sz w:val="32"/>
          <w:szCs w:val="32"/>
        </w:rPr>
        <w:t>5</w:t>
      </w:r>
    </w:p>
    <w:p w:rsidR="00692548" w:rsidRDefault="00C46D4D" w:rsidP="000B059B">
      <w:pPr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马山县</w:t>
      </w:r>
      <w:r w:rsidR="000E1686"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公安</w:t>
      </w:r>
      <w:r w:rsidR="007E4555"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机关</w:t>
      </w:r>
      <w:r w:rsidR="007A57D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20</w:t>
      </w:r>
      <w:r w:rsidR="00AE7187">
        <w:rPr>
          <w:rFonts w:ascii="方正小标宋简体" w:eastAsia="方正小标宋简体" w:hAnsi="宋体" w:cs="宋体"/>
          <w:bCs/>
          <w:kern w:val="0"/>
          <w:sz w:val="44"/>
          <w:szCs w:val="44"/>
        </w:rPr>
        <w:t>2</w:t>
      </w:r>
      <w:r w:rsidR="00624EB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2</w:t>
      </w:r>
      <w:r w:rsidR="00790A2F"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</w:t>
      </w:r>
      <w:r w:rsidR="007E4555"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度公开招聘</w:t>
      </w:r>
    </w:p>
    <w:p w:rsidR="000E1686" w:rsidRPr="000B059B" w:rsidRDefault="000E1686" w:rsidP="000B059B">
      <w:pPr>
        <w:spacing w:line="58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警务</w:t>
      </w:r>
      <w:bookmarkStart w:id="0" w:name="_GoBack"/>
      <w:bookmarkEnd w:id="0"/>
      <w:r w:rsidRPr="000B059B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辅助人员体检标准（试行）</w:t>
      </w:r>
    </w:p>
    <w:p w:rsidR="000E1686" w:rsidRDefault="000E1686" w:rsidP="00AF54F7">
      <w:pPr>
        <w:spacing w:line="4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第一条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风湿性心脏病、心肌病、冠心病、先天性心脏病、克山病等器质性心脏病，不合格。先天性心脏病不需手术者或经手术治愈者，合格。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遇有下列情况之一的，排除心脏病理性改变，合格：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（一）心脏听诊有生理性杂音；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（二）每分钟少于6次的偶发期前收缩（有心肌炎史者从严掌握）；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（三）心率每分钟5O－60次或100－110次；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（四）心电图有异常的其他情况。</w:t>
      </w:r>
    </w:p>
    <w:p w:rsidR="005B24AE" w:rsidRPr="005B24AE" w:rsidRDefault="005B24AE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B24AE">
        <w:rPr>
          <w:rFonts w:ascii="黑体" w:eastAsia="黑体" w:hAnsi="宋体" w:cs="宋体" w:hint="eastAsia"/>
          <w:kern w:val="0"/>
          <w:sz w:val="32"/>
          <w:szCs w:val="32"/>
        </w:rPr>
        <w:t xml:space="preserve">第二条 </w:t>
      </w:r>
      <w:r w:rsidRPr="005B24A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血压在下列范围内，合格： </w:t>
      </w:r>
    </w:p>
    <w:p w:rsidR="005B24AE" w:rsidRPr="005B24AE" w:rsidRDefault="005B24AE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B24AE">
        <w:rPr>
          <w:rFonts w:ascii="仿宋_GB2312" w:eastAsia="仿宋_GB2312" w:hAnsi="宋体" w:cs="宋体" w:hint="eastAsia"/>
          <w:kern w:val="0"/>
          <w:sz w:val="32"/>
          <w:szCs w:val="32"/>
        </w:rPr>
        <w:t>收缩压90mmHg－140mmHg（12.00－18.66Kpa）；</w:t>
      </w:r>
    </w:p>
    <w:p w:rsidR="005B24AE" w:rsidRPr="005B24AE" w:rsidRDefault="005B24AE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B24AE">
        <w:rPr>
          <w:rFonts w:ascii="仿宋_GB2312" w:eastAsia="仿宋_GB2312" w:hAnsi="宋体" w:cs="宋体" w:hint="eastAsia"/>
          <w:kern w:val="0"/>
          <w:sz w:val="32"/>
          <w:szCs w:val="32"/>
        </w:rPr>
        <w:t>舒张压60mmHg－90mmHg （8.00－12.00Kpa）。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血液病，不合格。单纯性缺铁性贫血，血红蛋白男性高于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0"/>
          <w:attr w:name="UnitName" w:val="g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90g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／L、女性高于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g"/>
        </w:smartTagPr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80g</w:t>
        </w:r>
      </w:smartTag>
      <w:r>
        <w:rPr>
          <w:rFonts w:ascii="仿宋_GB2312" w:eastAsia="仿宋_GB2312" w:hAnsi="宋体" w:cs="宋体" w:hint="eastAsia"/>
          <w:kern w:val="0"/>
          <w:sz w:val="32"/>
          <w:szCs w:val="32"/>
        </w:rPr>
        <w:t>／L，合格。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四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结核病不合格。但下列情况合格：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（一）原发性肺结核、继发性肺结核、结核性胸膜炎，临床治愈后稳定1年无变化者；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五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慢性支气管炎伴阻塞性肺气肿、支气管扩张、支气管哮喘，不合格。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六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严重慢性胃、肠疾病，不合格。胃溃疡或十二指肠溃疡已愈合，1年内无出血史，1年以上无症状者，合格；胃次全切除术后无严重并发症者，合格。</w:t>
      </w:r>
    </w:p>
    <w:p w:rsidR="0049221B" w:rsidRPr="0049221B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七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各种急慢性肝炎，不合格。</w:t>
      </w:r>
    </w:p>
    <w:p w:rsidR="000E1686" w:rsidRDefault="000E1686" w:rsidP="00C46D4D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八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各种恶性肿瘤和肝硬化，不合格。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九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急慢性肾炎、慢性肾盂肾炎、多囊肾、肾功能不全，不合格。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十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:rsidR="000E1686" w:rsidRDefault="00CD0237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一</w:t>
      </w:r>
      <w:r w:rsidR="000E1686"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0E168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:rsidR="000E1686" w:rsidRDefault="00CD0237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二</w:t>
      </w:r>
      <w:r w:rsidR="000E1686"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0E168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晚期血吸虫病，晚期丝虫病兼有橡皮肿或有乳糜尿，不合格。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四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颅骨缺损、颅内异物存留、颅脑畸形、脑外伤后综合征，不合格。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五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严重的慢性骨髓炎，不合格。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六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三度单纯性甲状腺肿，不合格。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七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有梗阻的胆结石或泌尿系结石，不合格。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八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 w:rsidR="002242C2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第十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九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5179EC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 xml:space="preserve"> 单侧矫正视力低</w:t>
      </w:r>
      <w:r w:rsidR="005179EC" w:rsidRPr="00600D7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于</w:t>
      </w:r>
      <w:r w:rsidR="005861F9" w:rsidRPr="00600D7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4.8</w:t>
      </w:r>
      <w:r w:rsidR="005179EC" w:rsidRPr="00600D7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，或</w:t>
      </w:r>
      <w:r w:rsidRPr="00600D7F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有明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显视功能损害眼病者，不合格。</w:t>
      </w:r>
    </w:p>
    <w:p w:rsidR="005179EC" w:rsidRPr="005179EC" w:rsidRDefault="005179EC" w:rsidP="00AF54F7">
      <w:pPr>
        <w:spacing w:line="420" w:lineRule="exact"/>
        <w:ind w:firstLineChars="200" w:firstLine="672"/>
        <w:rPr>
          <w:rFonts w:ascii="黑体" w:eastAsia="黑体" w:hAnsi="宋体" w:cs="宋体"/>
          <w:bCs/>
          <w:spacing w:val="8"/>
          <w:kern w:val="0"/>
          <w:sz w:val="32"/>
          <w:szCs w:val="32"/>
        </w:rPr>
      </w:pPr>
      <w:r w:rsidRPr="005179EC">
        <w:rPr>
          <w:rFonts w:ascii="黑体" w:eastAsia="黑体" w:hAnsi="宋体" w:cs="宋体" w:hint="eastAsia"/>
          <w:bCs/>
          <w:spacing w:val="8"/>
          <w:kern w:val="0"/>
          <w:sz w:val="32"/>
          <w:szCs w:val="32"/>
        </w:rPr>
        <w:t>第二十条</w:t>
      </w:r>
      <w:r w:rsidRPr="005179EC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 w:rsidR="000E1686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5B24AE">
        <w:rPr>
          <w:rFonts w:ascii="黑体" w:eastAsia="黑体" w:hAnsi="宋体" w:cs="宋体" w:hint="eastAsia"/>
          <w:kern w:val="0"/>
          <w:sz w:val="32"/>
          <w:szCs w:val="32"/>
        </w:rPr>
        <w:t>二十</w:t>
      </w:r>
      <w:r w:rsidR="005179EC">
        <w:rPr>
          <w:rFonts w:ascii="黑体" w:eastAsia="黑体" w:hAnsi="宋体" w:cs="宋体" w:hint="eastAsia"/>
          <w:kern w:val="0"/>
          <w:sz w:val="32"/>
          <w:szCs w:val="32"/>
        </w:rPr>
        <w:t>一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 </w:t>
      </w:r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单侧耳语听力低于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>
          <w:rPr>
            <w:rFonts w:ascii="仿宋_GB2312" w:eastAsia="仿宋_GB2312" w:hAnsi="宋体" w:cs="宋体" w:hint="eastAsia"/>
            <w:bCs/>
            <w:spacing w:val="8"/>
            <w:kern w:val="0"/>
            <w:sz w:val="32"/>
            <w:szCs w:val="32"/>
          </w:rPr>
          <w:t>5米</w:t>
        </w:r>
      </w:smartTag>
      <w:r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，不合格。</w:t>
      </w:r>
    </w:p>
    <w:p w:rsidR="00634291" w:rsidRDefault="000E1686" w:rsidP="00AF54F7">
      <w:pPr>
        <w:spacing w:line="420" w:lineRule="exact"/>
        <w:ind w:firstLineChars="200" w:firstLine="640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第二十</w:t>
      </w:r>
      <w:r w:rsidR="005179EC">
        <w:rPr>
          <w:rFonts w:ascii="黑体" w:eastAsia="黑体" w:hAnsi="宋体" w:cs="宋体" w:hint="eastAsia"/>
          <w:kern w:val="0"/>
          <w:sz w:val="32"/>
          <w:szCs w:val="32"/>
        </w:rPr>
        <w:t>二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条  </w:t>
      </w:r>
      <w:r w:rsidR="00634291" w:rsidRPr="00634291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 w:rsidR="00634291" w:rsidRDefault="000E1686" w:rsidP="00634291">
      <w:pPr>
        <w:spacing w:line="420" w:lineRule="exact"/>
        <w:ind w:firstLineChars="200" w:firstLine="640"/>
        <w:rPr>
          <w:rFonts w:ascii="仿宋_GB2312" w:eastAsia="仿宋_GB2312" w:hAnsi="宋体" w:cs="宋体"/>
          <w:bCs/>
          <w:spacing w:val="8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第二十</w:t>
      </w:r>
      <w:r w:rsidR="005179EC">
        <w:rPr>
          <w:rFonts w:ascii="黑体" w:eastAsia="黑体" w:hAnsi="宋体" w:cs="宋体" w:hint="eastAsia"/>
          <w:kern w:val="0"/>
          <w:sz w:val="32"/>
          <w:szCs w:val="32"/>
        </w:rPr>
        <w:t>三</w:t>
      </w:r>
      <w:r>
        <w:rPr>
          <w:rFonts w:ascii="黑体" w:eastAsia="黑体" w:hAnsi="宋体" w:cs="宋体" w:hint="eastAsia"/>
          <w:kern w:val="0"/>
          <w:sz w:val="32"/>
          <w:szCs w:val="32"/>
        </w:rPr>
        <w:t>条</w:t>
      </w:r>
      <w:r w:rsidR="00634291">
        <w:rPr>
          <w:rFonts w:ascii="黑体" w:eastAsia="黑体" w:hAnsi="宋体" w:cs="宋体" w:hint="eastAsia"/>
          <w:kern w:val="0"/>
          <w:sz w:val="32"/>
          <w:szCs w:val="32"/>
        </w:rPr>
        <w:t xml:space="preserve">  </w:t>
      </w:r>
      <w:r w:rsidR="00634291" w:rsidRPr="00634291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纹身（指皮肤</w:t>
      </w:r>
      <w:proofErr w:type="gramStart"/>
      <w:r w:rsidR="00634291" w:rsidRPr="00634291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刺</w:t>
      </w:r>
      <w:proofErr w:type="gramEnd"/>
      <w:r w:rsidR="00634291" w:rsidRPr="00634291">
        <w:rPr>
          <w:rFonts w:ascii="仿宋_GB2312" w:eastAsia="仿宋_GB2312" w:hAnsi="宋体" w:cs="宋体" w:hint="eastAsia"/>
          <w:bCs/>
          <w:spacing w:val="8"/>
          <w:kern w:val="0"/>
          <w:sz w:val="32"/>
          <w:szCs w:val="32"/>
        </w:rPr>
        <w:t>有点、字、图案等），不合格。</w:t>
      </w:r>
    </w:p>
    <w:p w:rsidR="00657BCA" w:rsidRPr="00634291" w:rsidRDefault="00634291" w:rsidP="00634291">
      <w:pPr>
        <w:spacing w:line="420" w:lineRule="exact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634291">
        <w:rPr>
          <w:rFonts w:ascii="黑体" w:eastAsia="黑体" w:hAnsi="宋体" w:cs="宋体" w:hint="eastAsia"/>
          <w:kern w:val="0"/>
          <w:sz w:val="32"/>
          <w:szCs w:val="32"/>
        </w:rPr>
        <w:t>第二十四条</w:t>
      </w:r>
      <w:r>
        <w:rPr>
          <w:rFonts w:ascii="黑体" w:eastAsia="黑体" w:hAnsi="宋体" w:cs="宋体" w:hint="eastAsia"/>
          <w:kern w:val="0"/>
          <w:sz w:val="32"/>
          <w:szCs w:val="32"/>
        </w:rPr>
        <w:t xml:space="preserve"> </w:t>
      </w:r>
      <w:r w:rsidR="000E1686">
        <w:rPr>
          <w:rFonts w:ascii="仿宋_GB2312" w:eastAsia="仿宋_GB2312" w:hAnsi="宋体" w:cs="宋体" w:hint="eastAsia"/>
          <w:kern w:val="0"/>
          <w:sz w:val="32"/>
          <w:szCs w:val="32"/>
        </w:rPr>
        <w:t>未纳入体检标准，影响正常履行职责的其他严重疾病，不合格。</w:t>
      </w:r>
    </w:p>
    <w:sectPr w:rsidR="00657BCA" w:rsidRPr="00634291" w:rsidSect="00AF54F7">
      <w:pgSz w:w="11906" w:h="16838" w:code="9"/>
      <w:pgMar w:top="1440" w:right="1134" w:bottom="964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9E2" w:rsidRDefault="006079E2" w:rsidP="00EC619E">
      <w:r>
        <w:separator/>
      </w:r>
    </w:p>
  </w:endnote>
  <w:endnote w:type="continuationSeparator" w:id="0">
    <w:p w:rsidR="006079E2" w:rsidRDefault="006079E2" w:rsidP="00EC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9E2" w:rsidRDefault="006079E2" w:rsidP="00EC619E">
      <w:r>
        <w:separator/>
      </w:r>
    </w:p>
  </w:footnote>
  <w:footnote w:type="continuationSeparator" w:id="0">
    <w:p w:rsidR="006079E2" w:rsidRDefault="006079E2" w:rsidP="00EC6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686"/>
    <w:rsid w:val="0005456F"/>
    <w:rsid w:val="000B059B"/>
    <w:rsid w:val="000E1686"/>
    <w:rsid w:val="00145CC5"/>
    <w:rsid w:val="001818A3"/>
    <w:rsid w:val="00191B1B"/>
    <w:rsid w:val="00191C20"/>
    <w:rsid w:val="001B279A"/>
    <w:rsid w:val="002073F5"/>
    <w:rsid w:val="002224B3"/>
    <w:rsid w:val="002242C2"/>
    <w:rsid w:val="00250C38"/>
    <w:rsid w:val="00255E6C"/>
    <w:rsid w:val="002D47AF"/>
    <w:rsid w:val="002D6C63"/>
    <w:rsid w:val="002E5D1D"/>
    <w:rsid w:val="002F047A"/>
    <w:rsid w:val="00396C0C"/>
    <w:rsid w:val="00415D17"/>
    <w:rsid w:val="00433AB6"/>
    <w:rsid w:val="004810F5"/>
    <w:rsid w:val="0049221B"/>
    <w:rsid w:val="005179EC"/>
    <w:rsid w:val="0052356C"/>
    <w:rsid w:val="005861F9"/>
    <w:rsid w:val="005B24AE"/>
    <w:rsid w:val="00600D7F"/>
    <w:rsid w:val="006079E2"/>
    <w:rsid w:val="00624EBC"/>
    <w:rsid w:val="00634291"/>
    <w:rsid w:val="00657BCA"/>
    <w:rsid w:val="00664C3B"/>
    <w:rsid w:val="00692548"/>
    <w:rsid w:val="006A41F9"/>
    <w:rsid w:val="006C39D7"/>
    <w:rsid w:val="00705F8D"/>
    <w:rsid w:val="00732401"/>
    <w:rsid w:val="00790A2F"/>
    <w:rsid w:val="007A57D1"/>
    <w:rsid w:val="007A64A4"/>
    <w:rsid w:val="007E4555"/>
    <w:rsid w:val="007F7AA5"/>
    <w:rsid w:val="00872E10"/>
    <w:rsid w:val="008A1B76"/>
    <w:rsid w:val="0090538F"/>
    <w:rsid w:val="00975EFF"/>
    <w:rsid w:val="00983782"/>
    <w:rsid w:val="009A0BE6"/>
    <w:rsid w:val="00A2194B"/>
    <w:rsid w:val="00A72F1F"/>
    <w:rsid w:val="00AE7187"/>
    <w:rsid w:val="00AF54F7"/>
    <w:rsid w:val="00B26ACD"/>
    <w:rsid w:val="00B36F9F"/>
    <w:rsid w:val="00B93C68"/>
    <w:rsid w:val="00C415E8"/>
    <w:rsid w:val="00C46D4D"/>
    <w:rsid w:val="00C625A0"/>
    <w:rsid w:val="00C86652"/>
    <w:rsid w:val="00CD0237"/>
    <w:rsid w:val="00DD546A"/>
    <w:rsid w:val="00E36D84"/>
    <w:rsid w:val="00EB33AB"/>
    <w:rsid w:val="00EC619E"/>
    <w:rsid w:val="00ED56DB"/>
    <w:rsid w:val="00EE5D63"/>
    <w:rsid w:val="00F31681"/>
    <w:rsid w:val="00F41BFE"/>
    <w:rsid w:val="00F75237"/>
    <w:rsid w:val="00F8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86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C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C619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C61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619E"/>
    <w:rPr>
      <w:kern w:val="2"/>
      <w:sz w:val="18"/>
      <w:szCs w:val="18"/>
    </w:rPr>
  </w:style>
  <w:style w:type="paragraph" w:styleId="a5">
    <w:name w:val="Balloon Text"/>
    <w:basedOn w:val="a"/>
    <w:link w:val="Char1"/>
    <w:rsid w:val="007F7AA5"/>
    <w:rPr>
      <w:sz w:val="18"/>
      <w:szCs w:val="18"/>
    </w:rPr>
  </w:style>
  <w:style w:type="character" w:customStyle="1" w:styleId="Char1">
    <w:name w:val="批注框文本 Char"/>
    <w:basedOn w:val="a0"/>
    <w:link w:val="a5"/>
    <w:rsid w:val="007F7A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187</Words>
  <Characters>1071</Characters>
  <Application>Microsoft Office Word</Application>
  <DocSecurity>0</DocSecurity>
  <Lines>8</Lines>
  <Paragraphs>2</Paragraphs>
  <ScaleCrop>false</ScaleCrop>
  <Company>WwW.YlmF.CoM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王卿阳</dc:creator>
  <cp:keywords/>
  <dc:description/>
  <cp:lastModifiedBy>HP</cp:lastModifiedBy>
  <cp:revision>42</cp:revision>
  <cp:lastPrinted>2020-11-17T10:22:00Z</cp:lastPrinted>
  <dcterms:created xsi:type="dcterms:W3CDTF">2018-03-08T11:00:00Z</dcterms:created>
  <dcterms:modified xsi:type="dcterms:W3CDTF">2022-08-11T02:55:00Z</dcterms:modified>
</cp:coreProperties>
</file>