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30"/>
          <w:szCs w:val="30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余姚市自然资源和规划局公开招聘编外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eastAsia="zh-CN"/>
        </w:rPr>
        <w:t>工作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工人员报名登记表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315"/>
        <w:gridCol w:w="135"/>
        <w:gridCol w:w="270"/>
        <w:gridCol w:w="960"/>
        <w:gridCol w:w="382"/>
        <w:gridCol w:w="311"/>
        <w:gridCol w:w="23"/>
        <w:gridCol w:w="525"/>
        <w:gridCol w:w="701"/>
        <w:gridCol w:w="24"/>
        <w:gridCol w:w="218"/>
        <w:gridCol w:w="251"/>
        <w:gridCol w:w="79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 专 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3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  <w:docVar w:name="KSO_WPS_MARK_KEY" w:val="ef44d4ad-8505-4987-85ec-a7eff50dfe36"/>
  </w:docVars>
  <w:rsids>
    <w:rsidRoot w:val="33A04416"/>
    <w:rsid w:val="33A04416"/>
    <w:rsid w:val="739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1</TotalTime>
  <ScaleCrop>false</ScaleCrop>
  <LinksUpToDate>false</LinksUpToDate>
  <CharactersWithSpaces>340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2022-06-17T07:11:00Z</dcterms:created>
  <dc:creator>Hello</dc:creator>
  <cp:lastModifiedBy>35629</cp:lastModifiedBy>
  <dcterms:modified xsi:type="dcterms:W3CDTF">2022-12-12T09:57:20Z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E6BD11C56232451DB2FCBB97C73FBE7F</vt:lpwstr>
  </property>
</Properties>
</file>