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0" w:after="0" w:line="300" w:lineRule="auto"/>
        <w:rPr>
          <w:rFonts w:hint="default" w:ascii="宋体" w:hAnsi="宋体" w:eastAsia="宋体" w:cs="宋体"/>
          <w:b/>
          <w:bCs w:val="0"/>
          <w:sz w:val="30"/>
          <w:lang w:val="en-US" w:eastAsia="zh-CN"/>
        </w:rPr>
      </w:pPr>
      <w:bookmarkStart w:id="0" w:name="_Toc32404747"/>
      <w:r>
        <w:rPr>
          <w:rFonts w:hint="eastAsia" w:ascii="宋体" w:hAnsi="宋体" w:eastAsia="宋体" w:cs="宋体"/>
          <w:b/>
          <w:bCs w:val="0"/>
          <w:sz w:val="30"/>
          <w:lang w:eastAsia="zh-CN"/>
        </w:rPr>
        <w:t>附件</w:t>
      </w:r>
      <w:r>
        <w:rPr>
          <w:rFonts w:hint="eastAsia" w:ascii="宋体" w:hAnsi="宋体" w:eastAsia="宋体" w:cs="宋体"/>
          <w:b/>
          <w:bCs w:val="0"/>
          <w:sz w:val="30"/>
          <w:lang w:val="en-US" w:eastAsia="zh-CN"/>
        </w:rPr>
        <w:t>4：</w:t>
      </w:r>
    </w:p>
    <w:p>
      <w:pPr>
        <w:pStyle w:val="3"/>
        <w:spacing w:before="0" w:after="0" w:line="300" w:lineRule="auto"/>
        <w:rPr>
          <w:rFonts w:ascii="宋体" w:hAnsi="宋体" w:eastAsia="宋体" w:cs="宋体"/>
          <w:sz w:val="30"/>
        </w:rPr>
      </w:pPr>
      <w:r>
        <w:rPr>
          <w:rFonts w:hint="eastAsia" w:ascii="宋体" w:hAnsi="宋体" w:eastAsia="宋体" w:cs="宋体"/>
          <w:sz w:val="30"/>
        </w:rPr>
        <w:t>一、学生参加网络招聘会</w:t>
      </w:r>
      <w:bookmarkEnd w:id="0"/>
    </w:p>
    <w:p>
      <w:pPr>
        <w:pStyle w:val="4"/>
        <w:spacing w:before="0" w:after="0" w:line="300" w:lineRule="auto"/>
        <w:rPr>
          <w:rFonts w:ascii="宋体" w:hAnsi="宋体"/>
          <w:sz w:val="30"/>
        </w:rPr>
      </w:pPr>
      <w:bookmarkStart w:id="1" w:name="_Toc32404748"/>
      <w:r>
        <w:rPr>
          <w:rFonts w:ascii="宋体" w:hAnsi="宋体"/>
          <w:sz w:val="30"/>
        </w:rPr>
        <w:t>1</w:t>
      </w:r>
      <w:r>
        <w:rPr>
          <w:rFonts w:hint="eastAsia" w:ascii="宋体" w:hAnsi="宋体"/>
          <w:sz w:val="30"/>
        </w:rPr>
        <w:t>.1、学生登录</w:t>
      </w:r>
      <w:bookmarkEnd w:id="1"/>
      <w:bookmarkStart w:id="6" w:name="_GoBack"/>
      <w:bookmarkEnd w:id="6"/>
    </w:p>
    <w:p>
      <w:pPr>
        <w:spacing w:line="300" w:lineRule="auto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学生用户登录学校就业系统完善个人简历即可参加网络招聘会，也可直接浏览招聘会参展企业，有满意的岗位再完善简历。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  <w:r>
        <w:drawing>
          <wp:inline distT="0" distB="0" distL="114300" distR="114300">
            <wp:extent cx="5273040" cy="2946400"/>
            <wp:effectExtent l="0" t="0" r="3810" b="635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4"/>
        <w:spacing w:before="0" w:after="0" w:line="300" w:lineRule="auto"/>
        <w:rPr>
          <w:rFonts w:ascii="宋体" w:hAnsi="宋体"/>
          <w:sz w:val="30"/>
        </w:rPr>
      </w:pPr>
      <w:bookmarkStart w:id="2" w:name="_Toc32404749"/>
      <w:r>
        <w:rPr>
          <w:rFonts w:ascii="宋体" w:hAnsi="宋体"/>
          <w:sz w:val="30"/>
        </w:rPr>
        <w:t>1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2</w:t>
      </w:r>
      <w:r>
        <w:rPr>
          <w:rFonts w:hint="eastAsia" w:ascii="宋体" w:hAnsi="宋体"/>
          <w:sz w:val="30"/>
        </w:rPr>
        <w:t>、学生完善简历</w:t>
      </w:r>
      <w:bookmarkEnd w:id="2"/>
    </w:p>
    <w:p>
      <w:pPr>
        <w:pStyle w:val="2"/>
        <w:spacing w:line="300" w:lineRule="auto"/>
        <w:ind w:firstLine="48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学生登录后，可在线制作简历（中文简历、英文简历），也可以直接上传附件简历。</w:t>
      </w:r>
    </w:p>
    <w:p/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drawing>
          <wp:inline distT="0" distB="0" distL="114300" distR="114300">
            <wp:extent cx="5271135" cy="2317750"/>
            <wp:effectExtent l="0" t="0" r="5715" b="635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left"/>
        <w:rPr>
          <w:rFonts w:ascii="宋体" w:hAnsi="宋体"/>
          <w:szCs w:val="24"/>
        </w:rPr>
      </w:pPr>
    </w:p>
    <w:p>
      <w:pPr>
        <w:pStyle w:val="4"/>
        <w:spacing w:before="0" w:after="0" w:line="300" w:lineRule="auto"/>
        <w:rPr>
          <w:rFonts w:ascii="宋体" w:hAnsi="宋体"/>
          <w:sz w:val="30"/>
        </w:rPr>
      </w:pPr>
      <w:bookmarkStart w:id="3" w:name="_Toc32404750"/>
      <w:r>
        <w:rPr>
          <w:rFonts w:ascii="宋体" w:hAnsi="宋体"/>
          <w:sz w:val="30"/>
        </w:rPr>
        <w:t>1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3</w:t>
      </w:r>
      <w:r>
        <w:rPr>
          <w:rFonts w:hint="eastAsia" w:ascii="宋体" w:hAnsi="宋体"/>
          <w:sz w:val="30"/>
        </w:rPr>
        <w:t>、学生进入网络招聘会大厅</w:t>
      </w:r>
      <w:bookmarkEnd w:id="3"/>
    </w:p>
    <w:p>
      <w:pPr>
        <w:pStyle w:val="2"/>
        <w:spacing w:line="300" w:lineRule="auto"/>
        <w:ind w:firstLine="48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进入网络招聘会大厅，浏览与搜索参展企业与岗位，支持按单位名称、职位名称、需求专业等来搜索参展企业。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  <w:r>
        <w:drawing>
          <wp:inline distT="0" distB="0" distL="114300" distR="114300">
            <wp:extent cx="5266690" cy="2714625"/>
            <wp:effectExtent l="0" t="0" r="635" b="0"/>
            <wp:docPr id="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266825"/>
            <wp:effectExtent l="0" t="0" r="7620" b="0"/>
            <wp:docPr id="2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</w:p>
    <w:p>
      <w:pPr>
        <w:pStyle w:val="4"/>
        <w:spacing w:before="0" w:after="0" w:line="300" w:lineRule="auto"/>
        <w:rPr>
          <w:rFonts w:ascii="宋体" w:hAnsi="宋体"/>
          <w:sz w:val="30"/>
        </w:rPr>
      </w:pPr>
      <w:bookmarkStart w:id="4" w:name="_Toc32404751"/>
      <w:r>
        <w:rPr>
          <w:rFonts w:ascii="宋体" w:hAnsi="宋体"/>
          <w:sz w:val="30"/>
        </w:rPr>
        <w:t>1</w:t>
      </w:r>
      <w:r>
        <w:rPr>
          <w:rFonts w:hint="eastAsia" w:ascii="宋体" w:hAnsi="宋体"/>
          <w:sz w:val="30"/>
        </w:rPr>
        <w:t>.</w:t>
      </w:r>
      <w:r>
        <w:rPr>
          <w:rFonts w:ascii="宋体" w:hAnsi="宋体"/>
          <w:sz w:val="30"/>
        </w:rPr>
        <w:t>4</w:t>
      </w:r>
      <w:r>
        <w:rPr>
          <w:rFonts w:hint="eastAsia" w:ascii="宋体" w:hAnsi="宋体"/>
          <w:sz w:val="30"/>
        </w:rPr>
        <w:t>、学生投递简历</w:t>
      </w:r>
      <w:bookmarkEnd w:id="4"/>
    </w:p>
    <w:p>
      <w:pPr>
        <w:pStyle w:val="2"/>
        <w:spacing w:line="300" w:lineRule="auto"/>
        <w:ind w:firstLine="482"/>
        <w:rPr>
          <w:rFonts w:ascii="宋体" w:hAnsi="宋体"/>
          <w:b/>
          <w:color w:val="000000"/>
          <w:szCs w:val="24"/>
        </w:rPr>
      </w:pPr>
      <w:r>
        <w:rPr>
          <w:rFonts w:hint="eastAsia" w:ascii="宋体" w:hAnsi="宋体"/>
          <w:b/>
          <w:color w:val="000000"/>
          <w:szCs w:val="24"/>
        </w:rPr>
        <w:t>PC端投递简历</w:t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  <w:r>
        <w:drawing>
          <wp:inline distT="0" distB="0" distL="0" distR="0">
            <wp:extent cx="5274310" cy="2976245"/>
            <wp:effectExtent l="19050" t="19050" r="21590" b="14605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宋体" w:hAnsi="宋体"/>
          <w:szCs w:val="24"/>
        </w:rPr>
      </w:pPr>
    </w:p>
    <w:p>
      <w:pPr>
        <w:pStyle w:val="2"/>
        <w:spacing w:line="300" w:lineRule="auto"/>
        <w:ind w:firstLine="482"/>
        <w:rPr>
          <w:rFonts w:ascii="宋体" w:hAnsi="宋体"/>
          <w:b/>
          <w:color w:val="000000"/>
          <w:szCs w:val="24"/>
        </w:rPr>
      </w:pPr>
      <w:r>
        <w:rPr>
          <w:rFonts w:hint="eastAsia" w:ascii="宋体" w:hAnsi="宋体"/>
          <w:b/>
          <w:color w:val="000000"/>
          <w:szCs w:val="24"/>
        </w:rPr>
        <w:t>手机端投递简历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手机端职位列表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color w:val="000000"/>
          <w:kern w:val="0"/>
          <w:szCs w:val="24"/>
          <w:lang w:bidi="ar"/>
        </w:rPr>
      </w:pPr>
      <w:r>
        <w:rPr>
          <w:rFonts w:ascii="宋体" w:hAnsi="宋体"/>
          <w:szCs w:val="24"/>
        </w:rPr>
        <w:drawing>
          <wp:inline distT="0" distB="0" distL="0" distR="0">
            <wp:extent cx="1805305" cy="3910330"/>
            <wp:effectExtent l="19050" t="19050" r="23495" b="13970"/>
            <wp:docPr id="5" name="图片 15" descr="Screenshot_20200207_195809_com.tencent.mm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Screenshot_20200207_195809_com.tencent.mm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10004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10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 xml:space="preserve">  </w:t>
      </w:r>
      <w:r>
        <w:rPr>
          <w:rFonts w:ascii="宋体" w:hAnsi="宋体"/>
          <w:szCs w:val="24"/>
        </w:rPr>
        <w:drawing>
          <wp:inline distT="0" distB="0" distL="0" distR="0">
            <wp:extent cx="1700530" cy="3852545"/>
            <wp:effectExtent l="19050" t="19050" r="13970" b="14605"/>
            <wp:docPr id="6" name="图片 14" descr="Screenshot_20200207_203739_com.tencent.mm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Screenshot_20200207_203739_com.tencent.mm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3455"/>
                    <a:stretch>
                      <a:fillRect/>
                    </a:stretch>
                  </pic:blipFill>
                  <pic:spPr>
                    <a:xfrm>
                      <a:off x="0" y="0"/>
                      <a:ext cx="1700670" cy="3853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color w:val="000000"/>
          <w:kern w:val="0"/>
          <w:szCs w:val="24"/>
          <w:lang w:bidi="ar"/>
        </w:rPr>
      </w:pPr>
      <w:r>
        <w:rPr>
          <w:rFonts w:hint="eastAsia" w:ascii="宋体" w:hAnsi="宋体" w:cs="宋体"/>
          <w:color w:val="000000"/>
          <w:kern w:val="0"/>
          <w:szCs w:val="24"/>
          <w:lang w:bidi="ar"/>
        </w:rPr>
        <w:t>手机简历投递</w:t>
      </w:r>
    </w:p>
    <w:p>
      <w:pPr>
        <w:pStyle w:val="2"/>
        <w:spacing w:line="300" w:lineRule="auto"/>
        <w:ind w:firstLine="0" w:firstLineChars="0"/>
        <w:jc w:val="center"/>
        <w:rPr>
          <w:rFonts w:ascii="宋体" w:hAnsi="宋体" w:cs="宋体"/>
          <w:color w:val="000000"/>
          <w:kern w:val="0"/>
          <w:szCs w:val="24"/>
          <w:lang w:bidi="ar"/>
        </w:rPr>
      </w:pPr>
      <w:r>
        <w:rPr>
          <w:rFonts w:ascii="宋体" w:hAnsi="宋体"/>
          <w:szCs w:val="24"/>
        </w:rPr>
        <w:drawing>
          <wp:inline distT="0" distB="0" distL="0" distR="0">
            <wp:extent cx="1786255" cy="3524250"/>
            <wp:effectExtent l="0" t="0" r="0" b="0"/>
            <wp:docPr id="7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 xml:space="preserve">  </w:t>
      </w:r>
      <w:r>
        <w:rPr>
          <w:rFonts w:ascii="宋体" w:hAnsi="宋体" w:cs="宋体"/>
          <w:color w:val="000000"/>
          <w:kern w:val="0"/>
          <w:szCs w:val="24"/>
          <w:lang w:bidi="ar"/>
        </w:rPr>
        <w:drawing>
          <wp:inline distT="0" distB="0" distL="0" distR="0">
            <wp:extent cx="1781175" cy="3519805"/>
            <wp:effectExtent l="0" t="0" r="0" b="0"/>
            <wp:docPr id="8" name="图片 12" descr="Screenshot_20200210_114237_com.tencent.mm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Screenshot_20200210_114237_com.tencent.mm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5690" b="325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lang w:bidi="ar"/>
        </w:rPr>
      </w:pPr>
      <w:bookmarkStart w:id="5" w:name="_Toc32404752"/>
      <w:r>
        <w:rPr>
          <w:lang w:bidi="ar"/>
        </w:rPr>
        <w:br w:type="textWrapping"/>
      </w:r>
      <w:r>
        <w:rPr>
          <w:lang w:bidi="ar"/>
        </w:rPr>
        <w:br w:type="textWrapping"/>
      </w:r>
      <w:r>
        <w:rPr>
          <w:lang w:bidi="ar"/>
        </w:rPr>
        <w:br w:type="textWrapping"/>
      </w:r>
    </w:p>
    <w:p>
      <w:pPr>
        <w:pStyle w:val="4"/>
      </w:pPr>
      <w:r>
        <w:rPr>
          <w:lang w:bidi="ar"/>
        </w:rPr>
        <w:br w:type="page"/>
      </w:r>
      <w:r>
        <w:t>1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、学生视频面试</w:t>
      </w:r>
      <w:bookmarkEnd w:id="5"/>
    </w:p>
    <w:p>
      <w:pPr>
        <w:spacing w:line="300" w:lineRule="auto"/>
        <w:rPr>
          <w:b/>
          <w:szCs w:val="24"/>
        </w:rPr>
      </w:pPr>
      <w:r>
        <w:rPr>
          <w:b/>
          <w:szCs w:val="24"/>
        </w:rPr>
        <w:t>1.5.</w:t>
      </w:r>
      <w:r>
        <w:rPr>
          <w:rFonts w:hint="eastAsia"/>
          <w:b/>
          <w:szCs w:val="24"/>
        </w:rPr>
        <w:t>1、进入洽谈面试大厅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在招聘会详情页面，学生点击“洽谈面试大厅”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若学生未登录，系统跳转至学生登录页面，按提示输入单位用户名（学号）、登录密码（用户未激活时，请先注册激活），登录成功后进入“洽谈面试大厅”。</w:t>
      </w:r>
    </w:p>
    <w:p>
      <w:pPr>
        <w:spacing w:line="300" w:lineRule="auto"/>
        <w:rPr>
          <w:szCs w:val="24"/>
        </w:rPr>
      </w:pPr>
      <w:r>
        <w:drawing>
          <wp:inline distT="0" distB="0" distL="0" distR="0">
            <wp:extent cx="5274310" cy="1685925"/>
            <wp:effectExtent l="19050" t="19050" r="21590" b="28575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b/>
          <w:szCs w:val="24"/>
        </w:rPr>
      </w:pPr>
      <w:r>
        <w:rPr>
          <w:b/>
          <w:szCs w:val="24"/>
        </w:rPr>
        <w:t>1.5.</w:t>
      </w:r>
      <w:r>
        <w:rPr>
          <w:rFonts w:hint="eastAsia"/>
          <w:b/>
          <w:szCs w:val="24"/>
        </w:rPr>
        <w:t>2、投递简历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学生可搜索、查看参展企业，找到有意向的岗位，点击“投递简历”，若用户简历完整度低于60%，需先完善简历，建议直接上传附件简历；完整度超过60%，学生可直接投递简历。</w:t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272405" cy="2691130"/>
            <wp:effectExtent l="19050" t="19050" r="23495" b="13970"/>
            <wp:docPr id="10" name="图片 10" descr="C:\Users\石锦春\AppData\Roaming\Tencent\Users\304995764\QQ\WinTemp\RichOle\8R)HSEH8EE(_9(OF6%EHR_W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石锦春\AppData\Roaming\Tencent\Users\304995764\QQ\WinTemp\RichOle\8R)HSEH8EE(_9(OF6%EHR_W.png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930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11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Cs w:val="24"/>
        </w:rPr>
      </w:pPr>
    </w:p>
    <w:p>
      <w:pPr>
        <w:spacing w:line="300" w:lineRule="auto"/>
        <w:rPr>
          <w:szCs w:val="24"/>
        </w:rPr>
      </w:pPr>
    </w:p>
    <w:p>
      <w:pPr>
        <w:spacing w:line="300" w:lineRule="auto"/>
        <w:rPr>
          <w:b/>
          <w:szCs w:val="24"/>
        </w:rPr>
      </w:pPr>
      <w:r>
        <w:rPr>
          <w:b/>
          <w:szCs w:val="24"/>
        </w:rPr>
        <w:t>1.5.</w:t>
      </w:r>
      <w:r>
        <w:rPr>
          <w:rFonts w:hint="eastAsia"/>
          <w:b/>
          <w:szCs w:val="24"/>
        </w:rPr>
        <w:t>3、在线洽谈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szCs w:val="24"/>
        </w:rPr>
        <w:t>向用人单位投递完简历后</w:t>
      </w:r>
      <w:r>
        <w:rPr>
          <w:rFonts w:hint="eastAsia"/>
          <w:szCs w:val="24"/>
        </w:rPr>
        <w:t>，</w:t>
      </w:r>
      <w:r>
        <w:rPr>
          <w:szCs w:val="24"/>
        </w:rPr>
        <w:t>学生方可在洽谈大厅找到该单位</w:t>
      </w:r>
      <w:r>
        <w:rPr>
          <w:rFonts w:hint="eastAsia"/>
          <w:szCs w:val="24"/>
        </w:rPr>
        <w:t>，</w:t>
      </w:r>
      <w:r>
        <w:rPr>
          <w:szCs w:val="24"/>
        </w:rPr>
        <w:t>点击用人单位</w:t>
      </w:r>
      <w:r>
        <w:rPr>
          <w:rFonts w:hint="eastAsia"/>
          <w:szCs w:val="24"/>
        </w:rPr>
        <w:t>，</w:t>
      </w:r>
      <w:r>
        <w:rPr>
          <w:szCs w:val="24"/>
        </w:rPr>
        <w:t>可直接与其在线聊天</w:t>
      </w:r>
      <w:r>
        <w:rPr>
          <w:rFonts w:hint="eastAsia"/>
          <w:szCs w:val="24"/>
        </w:rPr>
        <w:t>。</w:t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276850" cy="2676525"/>
            <wp:effectExtent l="19050" t="19050" r="0" b="9525"/>
            <wp:docPr id="11" name="图片 9" descr="C:\Users\石锦春\AppData\Roaming\Tencent\Users\304995764\QQ\WinTemp\RichOle\{}%B1AKPW2NDE5~BBC%0T45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石锦春\AppData\Roaming\Tencent\Users\304995764\QQ\WinTemp\RichOle\{}%B1AKPW2NDE5~BBC%0T45.png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Cs w:val="24"/>
        </w:rPr>
      </w:pPr>
    </w:p>
    <w:p>
      <w:pPr>
        <w:spacing w:line="300" w:lineRule="auto"/>
        <w:rPr>
          <w:szCs w:val="24"/>
        </w:rPr>
      </w:pPr>
    </w:p>
    <w:p>
      <w:pPr>
        <w:spacing w:line="300" w:lineRule="auto"/>
        <w:rPr>
          <w:b/>
          <w:szCs w:val="24"/>
        </w:rPr>
      </w:pPr>
      <w:r>
        <w:rPr>
          <w:b/>
          <w:szCs w:val="24"/>
        </w:rPr>
        <w:t>1.5.</w:t>
      </w:r>
      <w:r>
        <w:rPr>
          <w:rFonts w:hint="eastAsia"/>
          <w:b/>
          <w:szCs w:val="24"/>
        </w:rPr>
        <w:t>4、收到面试邀约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szCs w:val="24"/>
        </w:rPr>
        <w:t>学生收到面试邀约的短信</w:t>
      </w:r>
      <w:r>
        <w:rPr>
          <w:rFonts w:hint="eastAsia"/>
          <w:szCs w:val="24"/>
        </w:rPr>
        <w:t>，</w:t>
      </w:r>
      <w:r>
        <w:rPr>
          <w:szCs w:val="24"/>
        </w:rPr>
        <w:t>点击短信链接</w:t>
      </w:r>
      <w:r>
        <w:rPr>
          <w:rFonts w:hint="eastAsia"/>
          <w:szCs w:val="24"/>
        </w:rPr>
        <w:t>，</w:t>
      </w:r>
      <w:r>
        <w:rPr>
          <w:szCs w:val="24"/>
        </w:rPr>
        <w:t>跳转至小程序面试邀约码</w:t>
      </w:r>
      <w:r>
        <w:rPr>
          <w:rFonts w:hint="eastAsia"/>
          <w:szCs w:val="24"/>
        </w:rPr>
        <w:t>，</w:t>
      </w:r>
      <w:r>
        <w:rPr>
          <w:szCs w:val="24"/>
        </w:rPr>
        <w:t>点击下载</w:t>
      </w:r>
      <w:r>
        <w:rPr>
          <w:rFonts w:hint="eastAsia"/>
          <w:szCs w:val="24"/>
        </w:rPr>
        <w:t>，</w:t>
      </w:r>
      <w:r>
        <w:rPr>
          <w:szCs w:val="24"/>
        </w:rPr>
        <w:t>用微信扫一扫进入面试邀约</w:t>
      </w:r>
      <w:r>
        <w:rPr>
          <w:rFonts w:hint="eastAsia"/>
          <w:szCs w:val="24"/>
        </w:rPr>
        <w:t>，</w:t>
      </w:r>
      <w:r>
        <w:rPr>
          <w:szCs w:val="24"/>
        </w:rPr>
        <w:t>点击同意面试或拒绝面试</w:t>
      </w:r>
      <w:r>
        <w:rPr>
          <w:rFonts w:hint="eastAsia"/>
          <w:szCs w:val="24"/>
        </w:rPr>
        <w:t>。</w:t>
      </w:r>
    </w:p>
    <w:p>
      <w:pPr>
        <w:spacing w:line="30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1543050" cy="3343275"/>
            <wp:effectExtent l="19050" t="19050" r="0" b="9525"/>
            <wp:docPr id="12" name="图片 8" descr="C:\Users\石锦春\Documents\Tencent Files\304995764\FileRecv\MobileFile\Screenshot_2020-03-20-00-35-35-730_com.android.mm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石锦春\Documents\Tencent Files\304995764\FileRecv\MobileFile\Screenshot_2020-03-20-00-35-35-730_com.android.mm.jpg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343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538605" cy="3338830"/>
            <wp:effectExtent l="19050" t="19050" r="4445" b="0"/>
            <wp:docPr id="13" name="图片 7" descr="C:\Users\石锦春\Documents\Tencent Files\304995764\FileRecv\MobileFile\Screenshot_2020-03-20-00-35-48-550_com.android.br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石锦春\Documents\Tencent Files\304995764\FileRecv\MobileFile\Screenshot_2020-03-20-00-35-48-550_com.android.br.jpg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3388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519555" cy="3291205"/>
            <wp:effectExtent l="19050" t="19050" r="4445" b="4445"/>
            <wp:docPr id="14" name="图片 6" descr="C:\Users\石锦春\Documents\Tencent Files\304995764\FileRecv\MobileFile\Screenshot_2020-03-20-01-02-47-962_com.tencent.mm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Users\石锦春\Documents\Tencent Files\304995764\FileRecv\MobileFile\Screenshot_2020-03-20-01-02-47-962_com.tencent.mm.jpg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91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b/>
          <w:szCs w:val="24"/>
        </w:rPr>
      </w:pPr>
      <w:r>
        <w:rPr>
          <w:b/>
          <w:szCs w:val="24"/>
        </w:rPr>
        <w:t>1.5.</w:t>
      </w:r>
      <w:r>
        <w:rPr>
          <w:rFonts w:hint="eastAsia"/>
          <w:b/>
          <w:szCs w:val="24"/>
        </w:rPr>
        <w:t>5、视频面试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小程序接入面试：学生进入“空中面试PRO”微信小程序，在待面试页面等候，可查看到当前的排队顺序，当排队顺序小于3时，请勿离开当前页面，系统会铃声提醒你接听单位发起的视频面试，点击接听开始面试。</w:t>
      </w:r>
    </w:p>
    <w:p>
      <w:pPr>
        <w:spacing w:line="30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1552575" cy="3362325"/>
            <wp:effectExtent l="19050" t="19050" r="9525" b="9525"/>
            <wp:docPr id="15" name="图片 5" descr="C:\Users\石锦春\Documents\Tencent Files\304995764\FileRecv\MobileFile\Screenshot_2020-03-20-01-13-24-351_com.tencent.mm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C:\Users\石锦春\Documents\Tencent Files\304995764\FileRecv\MobileFile\Screenshot_2020-03-20-01-13-24-351_com.tencent.mm.jpg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62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562100" cy="3386455"/>
            <wp:effectExtent l="0" t="0" r="0" b="0"/>
            <wp:docPr id="16" name="图片 4" descr="C:\Users\石锦春\Documents\Tencent Files\304995764\FileRecv\MobileFile\Screenshot_2020-03-20-01-14-08-565_com.tencent.mm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C:\Users\石锦春\Documents\Tencent Files\304995764\FileRecv\MobileFile\Screenshot_2020-03-20-01-14-08-565_com.tencent.mm.jpg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1548130" cy="3352800"/>
            <wp:effectExtent l="0" t="0" r="0" b="0"/>
            <wp:docPr id="17" name="图片 3" descr="C:\Users\石锦春\Documents\Tencent Files\304995764\FileRecv\MobileFile\Screenshot_2020-03-20-01-14-32-708_com.tencent.mm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\Users\石锦春\Documents\Tencent Files\304995764\FileRecv\MobileFile\Screenshot_2020-03-20-01-14-32-708_com.tencent.mm.jpg"/>
                    <pic:cNvPicPr>
                      <a:picLocks noChangeAspect="true" noChangeArrowheads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电脑浏览器接入面试：推荐使用谷歌浏览器或360浏览器极速模式，在学生面试大厅等候，可查看当前的排队顺序，当排队顺序小于3时，请勿离开当前页面，系统会铃声提醒你接听单位发起的视频面试，点击接听开始面试。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szCs w:val="24"/>
        </w:rPr>
        <w:drawing>
          <wp:inline distT="0" distB="0" distL="0" distR="0">
            <wp:extent cx="5276850" cy="2891155"/>
            <wp:effectExtent l="19050" t="19050" r="0" b="4445"/>
            <wp:docPr id="18" name="图片 2" descr="C:\Users\石锦春\AppData\Roaming\Tencent\Users\304995764\QQ\WinTemp\RichOle\XZL1SVTS@2))HI[56THYX@B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C:\Users\石锦春\AppData\Roaming\Tencent\Users\304995764\QQ\WinTemp\RichOle\XZL1SVTS@2))HI[56THYX@B.png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91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jc w:val="center"/>
        <w:rPr>
          <w:szCs w:val="24"/>
        </w:rPr>
      </w:pPr>
      <w:r>
        <w:rPr>
          <w:szCs w:val="24"/>
        </w:rPr>
        <w:t>视频面试呼叫页面</w:t>
      </w:r>
    </w:p>
    <w:p>
      <w:pPr>
        <w:spacing w:line="300" w:lineRule="auto"/>
        <w:ind w:firstLine="480" w:firstLineChars="200"/>
        <w:rPr>
          <w:szCs w:val="24"/>
        </w:rPr>
      </w:pPr>
      <w:r>
        <w:rPr>
          <w:szCs w:val="24"/>
        </w:rPr>
        <w:drawing>
          <wp:inline distT="0" distB="0" distL="0" distR="0">
            <wp:extent cx="5276850" cy="3181350"/>
            <wp:effectExtent l="19050" t="19050" r="0" b="0"/>
            <wp:docPr id="19" name="图片 1" descr="C:\Users\石锦春\Documents\Tencent Files\304995764\Image\C2C\Image2\{46687C54-D73E-CD0E-9B79-1913E35FD816}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C:\Users\石锦春\Documents\Tencent Files\304995764\Image\C2C\Image2\{46687C54-D73E-CD0E-9B79-1913E35FD816}.png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jc w:val="center"/>
        <w:rPr>
          <w:szCs w:val="24"/>
        </w:rPr>
      </w:pPr>
      <w:r>
        <w:rPr>
          <w:szCs w:val="24"/>
        </w:rPr>
        <w:t>视频面试页面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QyNDcwMjhjYzYyMDE1NWRlODE2YWEyY2Q3NWQ5NTgifQ=="/>
  </w:docVars>
  <w:rsids>
    <w:rsidRoot w:val="00AF37F6"/>
    <w:rsid w:val="0005090E"/>
    <w:rsid w:val="00183684"/>
    <w:rsid w:val="001D7118"/>
    <w:rsid w:val="00312DFD"/>
    <w:rsid w:val="004578A0"/>
    <w:rsid w:val="0053674C"/>
    <w:rsid w:val="0069634A"/>
    <w:rsid w:val="00766580"/>
    <w:rsid w:val="008D3D33"/>
    <w:rsid w:val="00AF37F6"/>
    <w:rsid w:val="00C56C0A"/>
    <w:rsid w:val="00CD5F97"/>
    <w:rsid w:val="00F65CB4"/>
    <w:rsid w:val="72303DFA"/>
    <w:rsid w:val="93FB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30"/>
      <w:lang w:val="en-US" w:eastAsia="zh-CN" w:bidi="ar-SA"/>
    </w:rPr>
  </w:style>
  <w:style w:type="paragraph" w:styleId="3">
    <w:name w:val="heading 2"/>
    <w:basedOn w:val="1"/>
    <w:next w:val="1"/>
    <w:link w:val="1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2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uiPriority w:val="0"/>
    <w:pPr>
      <w:ind w:firstLine="420" w:firstLineChars="200"/>
    </w:p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/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/>
      <w:sz w:val="18"/>
      <w:szCs w:val="18"/>
    </w:rPr>
  </w:style>
  <w:style w:type="character" w:customStyle="1" w:styleId="9">
    <w:name w:val="页眉 字符"/>
    <w:link w:val="6"/>
    <w:qFormat/>
    <w:uiPriority w:val="99"/>
    <w:rPr>
      <w:sz w:val="18"/>
      <w:szCs w:val="18"/>
    </w:rPr>
  </w:style>
  <w:style w:type="character" w:customStyle="1" w:styleId="10">
    <w:name w:val="页脚 字符"/>
    <w:link w:val="5"/>
    <w:uiPriority w:val="99"/>
    <w:rPr>
      <w:sz w:val="18"/>
      <w:szCs w:val="18"/>
    </w:rPr>
  </w:style>
  <w:style w:type="character" w:customStyle="1" w:styleId="11">
    <w:name w:val="标题 2 字符"/>
    <w:link w:val="3"/>
    <w:uiPriority w:val="0"/>
    <w:rPr>
      <w:rFonts w:ascii="Arial" w:hAnsi="Arial" w:eastAsia="黑体" w:cs="Times New Roman"/>
      <w:b/>
      <w:sz w:val="32"/>
      <w:szCs w:val="30"/>
    </w:rPr>
  </w:style>
  <w:style w:type="character" w:customStyle="1" w:styleId="12">
    <w:name w:val="标题 3 字符"/>
    <w:link w:val="4"/>
    <w:uiPriority w:val="0"/>
    <w:rPr>
      <w:rFonts w:ascii="Times New Roman" w:hAnsi="Times New Roman" w:eastAsia="宋体" w:cs="Times New Roman"/>
      <w:b/>
      <w:sz w:val="32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130</Words>
  <Characters>744</Characters>
  <Lines>6</Lines>
  <Paragraphs>1</Paragraphs>
  <TotalTime>6</TotalTime>
  <ScaleCrop>false</ScaleCrop>
  <LinksUpToDate>false</LinksUpToDate>
  <CharactersWithSpaces>873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2022-05-11T14:51:00Z</dcterms:created>
  <dc:creator>1522564497@qq.com</dc:creator>
  <cp:lastModifiedBy>greatwall</cp:lastModifiedBy>
  <cp:lastPrinted>2022-11-23T12:30:11Z</cp:lastPrinted>
  <dcterms:modified xsi:type="dcterms:W3CDTF">2022-11-23T12:30:28Z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5E167D2A4DA64047A65CCF8FCEEAE8AE</vt:lpwstr>
  </property>
</Properties>
</file>