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黑体"/>
          <w:bCs/>
          <w:sz w:val="32"/>
          <w:szCs w:val="32"/>
          <w:lang w:val="en-US" w:eastAsia="zh-CN"/>
        </w:rPr>
      </w:pPr>
      <w:r>
        <w:rPr>
          <w:rFonts w:ascii="Times New Roman" w:hAnsi="Times New Roman" w:eastAsia="黑体"/>
          <w:bCs/>
          <w:sz w:val="32"/>
          <w:szCs w:val="32"/>
        </w:rPr>
        <w:t>附件</w:t>
      </w:r>
      <w:r>
        <w:rPr>
          <w:rFonts w:hint="eastAsia" w:eastAsia="黑体"/>
          <w:bCs/>
          <w:sz w:val="32"/>
          <w:szCs w:val="32"/>
          <w:lang w:val="en-US" w:eastAsia="zh-CN"/>
        </w:rPr>
        <w:t>1</w:t>
      </w:r>
    </w:p>
    <w:tbl>
      <w:tblPr>
        <w:tblStyle w:val="5"/>
        <w:tblpPr w:leftFromText="180" w:rightFromText="180" w:vertAnchor="text" w:horzAnchor="page" w:tblpX="1276" w:tblpY="663"/>
        <w:tblOverlap w:val="never"/>
        <w:tblW w:w="14145" w:type="dxa"/>
        <w:tblInd w:w="0" w:type="dxa"/>
        <w:tblLayout w:type="fixed"/>
        <w:tblCellMar>
          <w:top w:w="0" w:type="dxa"/>
          <w:left w:w="108" w:type="dxa"/>
          <w:bottom w:w="0" w:type="dxa"/>
          <w:right w:w="108" w:type="dxa"/>
        </w:tblCellMar>
      </w:tblPr>
      <w:tblGrid>
        <w:gridCol w:w="765"/>
        <w:gridCol w:w="1296"/>
        <w:gridCol w:w="639"/>
        <w:gridCol w:w="725"/>
        <w:gridCol w:w="1106"/>
        <w:gridCol w:w="1319"/>
        <w:gridCol w:w="345"/>
        <w:gridCol w:w="2610"/>
        <w:gridCol w:w="420"/>
        <w:gridCol w:w="750"/>
        <w:gridCol w:w="225"/>
        <w:gridCol w:w="1020"/>
        <w:gridCol w:w="2925"/>
      </w:tblGrid>
      <w:tr>
        <w:tblPrEx>
          <w:tblCellMar>
            <w:top w:w="0" w:type="dxa"/>
            <w:left w:w="108" w:type="dxa"/>
            <w:bottom w:w="0" w:type="dxa"/>
            <w:right w:w="108" w:type="dxa"/>
          </w:tblCellMar>
        </w:tblPrEx>
        <w:trPr>
          <w:trHeight w:val="579" w:hRule="atLeast"/>
        </w:trPr>
        <w:tc>
          <w:tcPr>
            <w:tcW w:w="7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单位</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名称</w:t>
            </w:r>
          </w:p>
        </w:tc>
        <w:tc>
          <w:tcPr>
            <w:tcW w:w="19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南充市中心医院</w:t>
            </w:r>
          </w:p>
        </w:tc>
        <w:tc>
          <w:tcPr>
            <w:tcW w:w="72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单位</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类别</w:t>
            </w:r>
          </w:p>
        </w:tc>
        <w:tc>
          <w:tcPr>
            <w:tcW w:w="11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事业</w:t>
            </w:r>
          </w:p>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单位</w:t>
            </w:r>
          </w:p>
        </w:tc>
        <w:tc>
          <w:tcPr>
            <w:tcW w:w="13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单位</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网址</w:t>
            </w:r>
          </w:p>
        </w:tc>
        <w:tc>
          <w:tcPr>
            <w:tcW w:w="29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方正仿宋简体" w:cs="黑体"/>
                <w:color w:val="000000"/>
                <w:kern w:val="0"/>
                <w:sz w:val="24"/>
              </w:rPr>
            </w:pPr>
            <w:r>
              <w:rPr>
                <w:rFonts w:ascii="Times New Roman" w:hAnsi="Times New Roman"/>
              </w:rPr>
              <w:fldChar w:fldCharType="begin"/>
            </w:r>
            <w:r>
              <w:rPr>
                <w:rFonts w:ascii="Times New Roman" w:hAnsi="Times New Roman"/>
              </w:rPr>
              <w:instrText xml:space="preserve"> HYPERLINK "http://www.nc120.cn/" </w:instrText>
            </w:r>
            <w:r>
              <w:rPr>
                <w:rFonts w:ascii="Times New Roman" w:hAnsi="Times New Roman"/>
              </w:rPr>
              <w:fldChar w:fldCharType="separate"/>
            </w:r>
            <w:r>
              <w:rPr>
                <w:rFonts w:hint="eastAsia" w:ascii="Times New Roman" w:hAnsi="Times New Roman" w:eastAsia="方正仿宋简体" w:cs="黑体"/>
                <w:color w:val="000000"/>
                <w:kern w:val="0"/>
                <w:sz w:val="24"/>
              </w:rPr>
              <w:t>http://www.nc120.cn</w:t>
            </w:r>
            <w:r>
              <w:rPr>
                <w:rFonts w:hint="eastAsia" w:ascii="Times New Roman" w:hAnsi="Times New Roman" w:eastAsia="方正仿宋简体" w:cs="黑体"/>
                <w:color w:val="000000"/>
                <w:kern w:val="0"/>
                <w:sz w:val="24"/>
              </w:rPr>
              <w:fldChar w:fldCharType="end"/>
            </w:r>
          </w:p>
        </w:tc>
        <w:tc>
          <w:tcPr>
            <w:tcW w:w="1395"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邮政</w:t>
            </w:r>
            <w:r>
              <w:rPr>
                <w:rFonts w:hint="eastAsia" w:ascii="Times New Roman" w:hAnsi="Times New Roman" w:eastAsia="黑体" w:cs="黑体"/>
                <w:bCs/>
                <w:color w:val="000000"/>
                <w:kern w:val="0"/>
                <w:sz w:val="24"/>
              </w:rPr>
              <w:br w:type="textWrapping"/>
            </w:r>
            <w:r>
              <w:rPr>
                <w:rFonts w:hint="eastAsia" w:ascii="Times New Roman" w:hAnsi="Times New Roman" w:eastAsia="黑体" w:cs="黑体"/>
                <w:bCs/>
                <w:color w:val="000000"/>
                <w:kern w:val="0"/>
                <w:sz w:val="24"/>
              </w:rPr>
              <w:t>编码</w:t>
            </w:r>
          </w:p>
        </w:tc>
        <w:tc>
          <w:tcPr>
            <w:tcW w:w="39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方正仿宋简体" w:cs="黑体"/>
                <w:color w:val="000000"/>
                <w:kern w:val="0"/>
                <w:sz w:val="24"/>
              </w:rPr>
            </w:pPr>
            <w:r>
              <w:rPr>
                <w:rFonts w:hint="eastAsia" w:ascii="Times New Roman" w:hAnsi="Times New Roman" w:eastAsia="方正仿宋简体" w:cs="黑体"/>
                <w:color w:val="000000"/>
                <w:kern w:val="0"/>
                <w:sz w:val="24"/>
              </w:rPr>
              <w:t>637000</w:t>
            </w:r>
          </w:p>
        </w:tc>
      </w:tr>
      <w:tr>
        <w:tblPrEx>
          <w:tblCellMar>
            <w:top w:w="0" w:type="dxa"/>
            <w:left w:w="108" w:type="dxa"/>
            <w:bottom w:w="0" w:type="dxa"/>
            <w:right w:w="108" w:type="dxa"/>
          </w:tblCellMar>
        </w:tblPrEx>
        <w:trPr>
          <w:trHeight w:val="534" w:hRule="atLeast"/>
        </w:trPr>
        <w:tc>
          <w:tcPr>
            <w:tcW w:w="76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联系</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人</w:t>
            </w:r>
          </w:p>
        </w:tc>
        <w:tc>
          <w:tcPr>
            <w:tcW w:w="19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周  娟</w:t>
            </w:r>
          </w:p>
        </w:tc>
        <w:tc>
          <w:tcPr>
            <w:tcW w:w="72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联系</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电话</w:t>
            </w:r>
          </w:p>
        </w:tc>
        <w:tc>
          <w:tcPr>
            <w:tcW w:w="11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0817-</w:t>
            </w:r>
          </w:p>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2222009</w:t>
            </w:r>
          </w:p>
        </w:tc>
        <w:tc>
          <w:tcPr>
            <w:tcW w:w="131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方正仿宋简体" w:cs="黑体"/>
                <w:color w:val="000000"/>
                <w:kern w:val="0"/>
                <w:sz w:val="24"/>
              </w:rPr>
            </w:pPr>
            <w:r>
              <w:rPr>
                <w:rFonts w:hint="eastAsia" w:ascii="Times New Roman" w:hAnsi="Times New Roman" w:eastAsia="方正仿宋简体" w:cs="黑体"/>
                <w:color w:val="000000"/>
                <w:kern w:val="0"/>
                <w:sz w:val="24"/>
              </w:rPr>
              <w:t>E-mail</w:t>
            </w:r>
          </w:p>
        </w:tc>
        <w:tc>
          <w:tcPr>
            <w:tcW w:w="29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方正仿宋简体" w:cs="黑体"/>
                <w:color w:val="000000"/>
                <w:kern w:val="0"/>
                <w:sz w:val="24"/>
              </w:rPr>
            </w:pPr>
            <w:r>
              <w:rPr>
                <w:rFonts w:hint="eastAsia" w:ascii="Times New Roman" w:hAnsi="Times New Roman" w:eastAsia="方正仿宋简体" w:cs="黑体"/>
                <w:color w:val="000000"/>
                <w:kern w:val="0"/>
                <w:sz w:val="24"/>
              </w:rPr>
              <w:t>ncszxyyrlzyb@sina.com</w:t>
            </w:r>
          </w:p>
        </w:tc>
        <w:tc>
          <w:tcPr>
            <w:tcW w:w="1395"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通讯</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地址</w:t>
            </w:r>
          </w:p>
        </w:tc>
        <w:tc>
          <w:tcPr>
            <w:tcW w:w="39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南充市顺庆区人民南路97号</w:t>
            </w:r>
          </w:p>
        </w:tc>
      </w:tr>
      <w:tr>
        <w:tblPrEx>
          <w:tblCellMar>
            <w:top w:w="0" w:type="dxa"/>
            <w:left w:w="108" w:type="dxa"/>
            <w:bottom w:w="0" w:type="dxa"/>
            <w:right w:w="108" w:type="dxa"/>
          </w:tblCellMar>
        </w:tblPrEx>
        <w:trPr>
          <w:trHeight w:val="1079" w:hRule="atLeast"/>
        </w:trPr>
        <w:tc>
          <w:tcPr>
            <w:tcW w:w="76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单位</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简介</w:t>
            </w:r>
          </w:p>
        </w:tc>
        <w:tc>
          <w:tcPr>
            <w:tcW w:w="1338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 xml:space="preserve">    南充市中心医院由原国家副主席张澜先生于1937年创建，现为集医疗急救、科研教学、康复保健为一体的国家三级甲等综合医院，是川北医学院附属医院和第二临床医学院、西南医科大学等高校的教学医院，是国家卫健委临床药师培训基地、全国脑卒中筛查基地、国际爱婴医院、中国航天员救治医院、全国健康管理示范基地，医疗服务辐射南充、广安、遂宁、巴中、达州、广元等周边地区3000多万人口。现有在职职工3</w:t>
            </w:r>
            <w:r>
              <w:rPr>
                <w:rFonts w:hint="eastAsia" w:ascii="Times New Roman" w:hAnsi="Times New Roman" w:eastAsia="仿宋" w:cs="黑体"/>
                <w:color w:val="000000"/>
                <w:kern w:val="0"/>
                <w:sz w:val="24"/>
                <w:lang w:val="en-US" w:eastAsia="zh-CN"/>
              </w:rPr>
              <w:t>482</w:t>
            </w:r>
            <w:r>
              <w:rPr>
                <w:rFonts w:hint="eastAsia" w:ascii="Times New Roman" w:hAnsi="Times New Roman" w:eastAsia="仿宋" w:cs="黑体"/>
                <w:color w:val="000000"/>
                <w:kern w:val="0"/>
                <w:sz w:val="24"/>
              </w:rPr>
              <w:t>人（含嘉陵分院），其中高级职称专家5</w:t>
            </w:r>
            <w:r>
              <w:rPr>
                <w:rFonts w:hint="eastAsia" w:ascii="Times New Roman" w:hAnsi="Times New Roman" w:eastAsia="仿宋" w:cs="黑体"/>
                <w:color w:val="000000"/>
                <w:kern w:val="0"/>
                <w:sz w:val="24"/>
                <w:lang w:val="en-US" w:eastAsia="zh-CN"/>
              </w:rPr>
              <w:t>50</w:t>
            </w:r>
            <w:r>
              <w:rPr>
                <w:rFonts w:hint="eastAsia" w:ascii="Times New Roman" w:hAnsi="Times New Roman" w:eastAsia="仿宋" w:cs="黑体"/>
                <w:color w:val="000000"/>
                <w:kern w:val="0"/>
                <w:sz w:val="24"/>
              </w:rPr>
              <w:t>人，博士（后）1</w:t>
            </w:r>
            <w:r>
              <w:rPr>
                <w:rFonts w:hint="eastAsia" w:ascii="Times New Roman" w:hAnsi="Times New Roman" w:eastAsia="仿宋" w:cs="黑体"/>
                <w:color w:val="000000"/>
                <w:kern w:val="0"/>
                <w:sz w:val="24"/>
                <w:lang w:val="en-US" w:eastAsia="zh-CN"/>
              </w:rPr>
              <w:t>40</w:t>
            </w:r>
            <w:r>
              <w:rPr>
                <w:rFonts w:hint="eastAsia" w:ascii="Times New Roman" w:hAnsi="Times New Roman" w:eastAsia="仿宋" w:cs="黑体"/>
                <w:color w:val="000000"/>
                <w:kern w:val="0"/>
                <w:sz w:val="24"/>
              </w:rPr>
              <w:t>人、硕士</w:t>
            </w:r>
            <w:r>
              <w:rPr>
                <w:rFonts w:hint="eastAsia" w:ascii="Times New Roman" w:hAnsi="Times New Roman" w:eastAsia="仿宋" w:cs="黑体"/>
                <w:color w:val="000000"/>
                <w:kern w:val="0"/>
                <w:sz w:val="24"/>
                <w:lang w:val="en-US" w:eastAsia="zh-CN"/>
              </w:rPr>
              <w:t>743</w:t>
            </w:r>
            <w:r>
              <w:rPr>
                <w:rFonts w:hint="eastAsia" w:ascii="Times New Roman" w:hAnsi="Times New Roman" w:eastAsia="仿宋" w:cs="黑体"/>
                <w:color w:val="000000"/>
                <w:kern w:val="0"/>
                <w:sz w:val="24"/>
              </w:rPr>
              <w:t>人、硕士研究生导师85人。现有1个本部、2个院区（小龙院区和江东院区）、1个分院（嘉陵分院）、1个社区卫生服务中心（新建社区），编制床位2800张，开放床位2300张，万元以上设备3000多台（套），总值7亿多元。设置临床医技科室</w:t>
            </w:r>
            <w:r>
              <w:rPr>
                <w:rFonts w:hint="eastAsia" w:ascii="Times New Roman" w:hAnsi="Times New Roman" w:eastAsia="仿宋" w:cs="黑体"/>
                <w:color w:val="000000"/>
                <w:kern w:val="0"/>
                <w:sz w:val="24"/>
                <w:lang w:val="en-US" w:eastAsia="zh-CN"/>
              </w:rPr>
              <w:t>94</w:t>
            </w:r>
            <w:r>
              <w:rPr>
                <w:rFonts w:hint="eastAsia" w:ascii="Times New Roman" w:hAnsi="Times New Roman" w:eastAsia="仿宋" w:cs="黑体"/>
                <w:color w:val="000000"/>
                <w:kern w:val="0"/>
                <w:sz w:val="24"/>
              </w:rPr>
              <w:t>个，行政职能科室</w:t>
            </w:r>
            <w:r>
              <w:rPr>
                <w:rFonts w:hint="eastAsia" w:ascii="Times New Roman" w:hAnsi="Times New Roman" w:eastAsia="仿宋" w:cs="黑体"/>
                <w:color w:val="000000"/>
                <w:kern w:val="0"/>
                <w:sz w:val="24"/>
                <w:lang w:val="en-US" w:eastAsia="zh-CN"/>
              </w:rPr>
              <w:t>37</w:t>
            </w:r>
            <w:r>
              <w:rPr>
                <w:rFonts w:hint="eastAsia" w:ascii="Times New Roman" w:hAnsi="Times New Roman" w:eastAsia="仿宋" w:cs="黑体"/>
                <w:color w:val="000000"/>
                <w:kern w:val="0"/>
                <w:sz w:val="24"/>
              </w:rPr>
              <w:t>个。</w:t>
            </w:r>
          </w:p>
        </w:tc>
      </w:tr>
      <w:tr>
        <w:tblPrEx>
          <w:tblCellMar>
            <w:top w:w="0" w:type="dxa"/>
            <w:left w:w="108" w:type="dxa"/>
            <w:bottom w:w="0" w:type="dxa"/>
            <w:right w:w="108" w:type="dxa"/>
          </w:tblCellMar>
        </w:tblPrEx>
        <w:tc>
          <w:tcPr>
            <w:tcW w:w="765"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序号</w:t>
            </w:r>
          </w:p>
        </w:tc>
        <w:tc>
          <w:tcPr>
            <w:tcW w:w="129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引进岗位</w:t>
            </w:r>
          </w:p>
        </w:tc>
        <w:tc>
          <w:tcPr>
            <w:tcW w:w="136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专业</w:t>
            </w:r>
          </w:p>
        </w:tc>
        <w:tc>
          <w:tcPr>
            <w:tcW w:w="110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黑体" w:cs="黑体"/>
                <w:bCs/>
                <w:color w:val="000000"/>
                <w:kern w:val="0"/>
                <w:sz w:val="24"/>
              </w:rPr>
              <w:t>职务职称要求</w:t>
            </w:r>
          </w:p>
        </w:tc>
        <w:tc>
          <w:tcPr>
            <w:tcW w:w="166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学历学位</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要求</w:t>
            </w:r>
          </w:p>
        </w:tc>
        <w:tc>
          <w:tcPr>
            <w:tcW w:w="303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其他要求</w:t>
            </w:r>
          </w:p>
        </w:tc>
        <w:tc>
          <w:tcPr>
            <w:tcW w:w="75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需求</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人数</w:t>
            </w:r>
          </w:p>
        </w:tc>
        <w:tc>
          <w:tcPr>
            <w:tcW w:w="124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引进</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方式</w:t>
            </w:r>
          </w:p>
        </w:tc>
        <w:tc>
          <w:tcPr>
            <w:tcW w:w="292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提供薪酬、生活待遇或</w:t>
            </w:r>
          </w:p>
          <w:p>
            <w:pPr>
              <w:widowControl/>
              <w:spacing w:line="300" w:lineRule="exact"/>
              <w:jc w:val="center"/>
              <w:rPr>
                <w:rFonts w:ascii="Times New Roman" w:hAnsi="Times New Roman" w:eastAsia="黑体" w:cs="黑体"/>
                <w:bCs/>
                <w:color w:val="000000"/>
                <w:kern w:val="0"/>
                <w:sz w:val="24"/>
              </w:rPr>
            </w:pPr>
            <w:r>
              <w:rPr>
                <w:rFonts w:hint="eastAsia" w:ascii="Times New Roman" w:hAnsi="Times New Roman" w:eastAsia="黑体" w:cs="黑体"/>
                <w:bCs/>
                <w:color w:val="000000"/>
                <w:kern w:val="0"/>
                <w:sz w:val="24"/>
              </w:rPr>
              <w:t>其他优惠条件</w:t>
            </w:r>
          </w:p>
        </w:tc>
      </w:tr>
      <w:tr>
        <w:tblPrEx>
          <w:tblCellMar>
            <w:top w:w="0" w:type="dxa"/>
            <w:left w:w="108" w:type="dxa"/>
            <w:bottom w:w="0" w:type="dxa"/>
            <w:right w:w="108" w:type="dxa"/>
          </w:tblCellMar>
        </w:tblPrEx>
        <w:trPr>
          <w:trHeight w:val="1059" w:hRule="atLeast"/>
        </w:trPr>
        <w:tc>
          <w:tcPr>
            <w:tcW w:w="7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方正仿宋简体" w:cs="黑体"/>
                <w:color w:val="000000"/>
                <w:kern w:val="0"/>
                <w:sz w:val="24"/>
                <w:lang w:eastAsia="zh-CN"/>
              </w:rPr>
            </w:pPr>
            <w:r>
              <w:rPr>
                <w:rFonts w:hint="eastAsia" w:ascii="Times New Roman" w:hAnsi="Times New Roman" w:eastAsia="方正仿宋简体" w:cs="黑体"/>
                <w:color w:val="000000"/>
                <w:kern w:val="0"/>
                <w:sz w:val="24"/>
                <w:lang w:val="en-US" w:eastAsia="zh-CN"/>
              </w:rPr>
              <w:t>1</w:t>
            </w:r>
          </w:p>
        </w:tc>
        <w:tc>
          <w:tcPr>
            <w:tcW w:w="129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仿宋" w:cs="黑体"/>
                <w:color w:val="000000"/>
                <w:kern w:val="0"/>
                <w:sz w:val="24"/>
                <w:lang w:val="en-US" w:eastAsia="zh-CN"/>
              </w:rPr>
            </w:pPr>
            <w:r>
              <w:rPr>
                <w:rFonts w:hint="eastAsia" w:ascii="Times New Roman" w:hAnsi="Times New Roman" w:eastAsia="仿宋" w:cs="黑体"/>
                <w:color w:val="000000"/>
                <w:kern w:val="0"/>
                <w:sz w:val="24"/>
              </w:rPr>
              <w:t>临床医师</w:t>
            </w:r>
            <w:r>
              <w:rPr>
                <w:rFonts w:hint="eastAsia" w:ascii="Times New Roman" w:hAnsi="Times New Roman" w:eastAsia="仿宋" w:cs="黑体"/>
                <w:color w:val="000000"/>
                <w:kern w:val="0"/>
                <w:sz w:val="24"/>
                <w:lang w:val="en-US" w:eastAsia="zh-CN"/>
              </w:rPr>
              <w:t>岗</w:t>
            </w:r>
          </w:p>
        </w:tc>
        <w:tc>
          <w:tcPr>
            <w:tcW w:w="13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仿宋" w:cs="黑体"/>
                <w:color w:val="000000"/>
                <w:kern w:val="0"/>
                <w:sz w:val="24"/>
                <w:lang w:eastAsia="zh-CN"/>
              </w:rPr>
            </w:pPr>
            <w:r>
              <w:rPr>
                <w:rFonts w:hint="eastAsia" w:ascii="Times New Roman" w:hAnsi="Times New Roman" w:eastAsia="仿宋" w:cs="黑体"/>
                <w:color w:val="000000"/>
                <w:kern w:val="0"/>
                <w:sz w:val="24"/>
                <w:lang w:val="en-US" w:eastAsia="zh-CN"/>
              </w:rPr>
              <w:t>医学门类下属学科及其专业</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p>
        </w:tc>
        <w:tc>
          <w:tcPr>
            <w:tcW w:w="16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博士研究生且取得相应学位</w:t>
            </w:r>
          </w:p>
        </w:tc>
        <w:tc>
          <w:tcPr>
            <w:tcW w:w="30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hint="eastAsia" w:ascii="Times New Roman" w:hAnsi="Times New Roman" w:eastAsia="仿宋" w:cs="黑体"/>
                <w:color w:val="000000"/>
                <w:kern w:val="0"/>
                <w:sz w:val="24"/>
                <w:lang w:eastAsia="zh-CN"/>
              </w:rPr>
            </w:pPr>
            <w:r>
              <w:rPr>
                <w:rFonts w:hint="eastAsia" w:ascii="Times New Roman" w:hAnsi="Times New Roman" w:eastAsia="仿宋" w:cs="黑体"/>
                <w:color w:val="000000"/>
                <w:kern w:val="0"/>
                <w:sz w:val="24"/>
              </w:rPr>
              <w:t>年龄：197</w:t>
            </w:r>
            <w:r>
              <w:rPr>
                <w:rFonts w:hint="eastAsia" w:ascii="Times New Roman" w:hAnsi="Times New Roman" w:eastAsia="仿宋" w:cs="黑体"/>
                <w:color w:val="000000"/>
                <w:kern w:val="0"/>
                <w:sz w:val="24"/>
                <w:lang w:val="en-US" w:eastAsia="zh-CN"/>
              </w:rPr>
              <w:t>6</w:t>
            </w:r>
            <w:r>
              <w:rPr>
                <w:rFonts w:hint="eastAsia" w:ascii="Times New Roman" w:hAnsi="Times New Roman" w:eastAsia="仿宋" w:cs="黑体"/>
                <w:color w:val="000000"/>
                <w:kern w:val="0"/>
                <w:sz w:val="24"/>
              </w:rPr>
              <w:t>年</w:t>
            </w:r>
            <w:r>
              <w:rPr>
                <w:rFonts w:hint="eastAsia" w:ascii="Times New Roman" w:hAnsi="Times New Roman" w:eastAsia="仿宋" w:cs="黑体"/>
                <w:color w:val="000000"/>
                <w:kern w:val="0"/>
                <w:sz w:val="24"/>
                <w:lang w:val="en-US" w:eastAsia="zh-CN"/>
              </w:rPr>
              <w:t>12</w:t>
            </w:r>
            <w:r>
              <w:rPr>
                <w:rFonts w:hint="eastAsia" w:ascii="Times New Roman" w:hAnsi="Times New Roman" w:eastAsia="仿宋" w:cs="黑体"/>
                <w:color w:val="000000"/>
                <w:kern w:val="0"/>
                <w:sz w:val="24"/>
              </w:rPr>
              <w:t>月</w:t>
            </w:r>
            <w:r>
              <w:rPr>
                <w:rFonts w:hint="eastAsia" w:ascii="Times New Roman" w:hAnsi="Times New Roman" w:eastAsia="仿宋" w:cs="黑体"/>
                <w:color w:val="000000"/>
                <w:kern w:val="0"/>
                <w:sz w:val="24"/>
                <w:lang w:val="en-US" w:eastAsia="zh-CN"/>
              </w:rPr>
              <w:t>3</w:t>
            </w:r>
            <w:r>
              <w:rPr>
                <w:rFonts w:hint="eastAsia" w:ascii="Times New Roman" w:hAnsi="Times New Roman" w:eastAsia="仿宋" w:cs="黑体"/>
                <w:color w:val="000000"/>
                <w:kern w:val="0"/>
                <w:sz w:val="24"/>
              </w:rPr>
              <w:t>1日以后出生；有三级甲等</w:t>
            </w:r>
            <w:r>
              <w:rPr>
                <w:rFonts w:hint="eastAsia" w:ascii="Times New Roman" w:hAnsi="Times New Roman" w:eastAsia="仿宋" w:cs="黑体"/>
                <w:color w:val="000000"/>
                <w:kern w:val="0"/>
                <w:sz w:val="24"/>
                <w:lang w:val="en-US" w:eastAsia="zh-CN"/>
              </w:rPr>
              <w:t>综合</w:t>
            </w:r>
            <w:r>
              <w:rPr>
                <w:rFonts w:hint="eastAsia" w:ascii="Times New Roman" w:hAnsi="Times New Roman" w:eastAsia="仿宋" w:cs="黑体"/>
                <w:color w:val="000000"/>
                <w:kern w:val="0"/>
                <w:sz w:val="24"/>
              </w:rPr>
              <w:t>医院相关工作经历者优先</w:t>
            </w:r>
            <w:r>
              <w:rPr>
                <w:rFonts w:hint="eastAsia" w:ascii="Times New Roman" w:hAnsi="Times New Roman" w:eastAsia="仿宋" w:cs="黑体"/>
                <w:color w:val="000000"/>
                <w:kern w:val="0"/>
                <w:sz w:val="24"/>
                <w:lang w:eastAsia="zh-CN"/>
              </w:rPr>
              <w:t>。</w:t>
            </w:r>
          </w:p>
        </w:tc>
        <w:tc>
          <w:tcPr>
            <w:tcW w:w="7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仿宋" w:cs="黑体"/>
                <w:color w:val="000000"/>
                <w:kern w:val="0"/>
                <w:sz w:val="24"/>
                <w:lang w:eastAsia="zh-CN"/>
              </w:rPr>
            </w:pPr>
            <w:r>
              <w:rPr>
                <w:rFonts w:hint="eastAsia" w:ascii="Times New Roman" w:hAnsi="Times New Roman" w:eastAsia="仿宋" w:cs="黑体"/>
                <w:color w:val="000000"/>
                <w:kern w:val="0"/>
                <w:sz w:val="24"/>
                <w:lang w:val="en-US" w:eastAsia="zh-CN"/>
              </w:rPr>
              <w:t>8</w:t>
            </w:r>
          </w:p>
        </w:tc>
        <w:tc>
          <w:tcPr>
            <w:tcW w:w="12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编制内</w:t>
            </w:r>
          </w:p>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刚性引进</w:t>
            </w:r>
          </w:p>
        </w:tc>
        <w:tc>
          <w:tcPr>
            <w:tcW w:w="29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经考察合格后，提供相应岗位、提供安家费、科研启动金及帮助解决配偶工作和子女入学等问题</w:t>
            </w:r>
          </w:p>
        </w:tc>
      </w:tr>
      <w:tr>
        <w:tblPrEx>
          <w:tblCellMar>
            <w:top w:w="0" w:type="dxa"/>
            <w:left w:w="108" w:type="dxa"/>
            <w:bottom w:w="0" w:type="dxa"/>
            <w:right w:w="108" w:type="dxa"/>
          </w:tblCellMar>
        </w:tblPrEx>
        <w:trPr>
          <w:trHeight w:val="1059" w:hRule="atLeast"/>
        </w:trPr>
        <w:tc>
          <w:tcPr>
            <w:tcW w:w="7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default" w:ascii="Times New Roman" w:hAnsi="Times New Roman" w:eastAsia="方正仿宋简体" w:cs="黑体"/>
                <w:color w:val="000000"/>
                <w:kern w:val="0"/>
                <w:sz w:val="24"/>
                <w:lang w:val="en-US" w:eastAsia="zh-CN"/>
              </w:rPr>
            </w:pPr>
            <w:r>
              <w:rPr>
                <w:rFonts w:hint="eastAsia" w:ascii="Times New Roman" w:hAnsi="Times New Roman" w:eastAsia="方正仿宋简体" w:cs="黑体"/>
                <w:color w:val="000000"/>
                <w:kern w:val="0"/>
                <w:sz w:val="24"/>
                <w:lang w:val="en-US" w:eastAsia="zh-CN"/>
              </w:rPr>
              <w:t>2</w:t>
            </w:r>
          </w:p>
        </w:tc>
        <w:tc>
          <w:tcPr>
            <w:tcW w:w="129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default" w:ascii="Times New Roman" w:hAnsi="Times New Roman" w:eastAsia="仿宋" w:cs="黑体"/>
                <w:color w:val="000000"/>
                <w:kern w:val="0"/>
                <w:sz w:val="24"/>
                <w:lang w:val="en-US" w:eastAsia="zh-CN"/>
              </w:rPr>
            </w:pPr>
            <w:r>
              <w:rPr>
                <w:rFonts w:hint="eastAsia" w:ascii="Times New Roman" w:hAnsi="Times New Roman" w:eastAsia="仿宋" w:cs="黑体"/>
                <w:color w:val="000000"/>
                <w:kern w:val="0"/>
                <w:sz w:val="24"/>
                <w:lang w:val="en-US" w:eastAsia="zh-CN"/>
              </w:rPr>
              <w:t>护理岗</w:t>
            </w:r>
          </w:p>
        </w:tc>
        <w:tc>
          <w:tcPr>
            <w:tcW w:w="13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仿宋" w:cs="黑体"/>
                <w:color w:val="000000"/>
                <w:kern w:val="0"/>
                <w:sz w:val="24"/>
                <w:lang w:val="en-US" w:eastAsia="zh-CN"/>
              </w:rPr>
            </w:pPr>
            <w:r>
              <w:rPr>
                <w:rFonts w:hint="eastAsia" w:ascii="Times New Roman" w:hAnsi="Times New Roman" w:eastAsia="仿宋" w:cs="黑体"/>
                <w:color w:val="000000"/>
                <w:kern w:val="0"/>
                <w:sz w:val="24"/>
                <w:lang w:val="en-US" w:eastAsia="zh-CN"/>
              </w:rPr>
              <w:t>护理学</w:t>
            </w:r>
          </w:p>
        </w:tc>
        <w:tc>
          <w:tcPr>
            <w:tcW w:w="11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p>
        </w:tc>
        <w:tc>
          <w:tcPr>
            <w:tcW w:w="166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hint="eastAsia" w:ascii="Times New Roman" w:hAnsi="Times New Roman" w:eastAsia="仿宋" w:cs="黑体"/>
                <w:color w:val="000000"/>
                <w:kern w:val="0"/>
                <w:sz w:val="24"/>
              </w:rPr>
            </w:pPr>
            <w:r>
              <w:rPr>
                <w:rFonts w:hint="eastAsia" w:ascii="Times New Roman" w:hAnsi="Times New Roman" w:eastAsia="仿宋" w:cs="黑体"/>
                <w:color w:val="000000"/>
                <w:kern w:val="0"/>
                <w:sz w:val="24"/>
              </w:rPr>
              <w:t>博士研究生且取得相应学位</w:t>
            </w:r>
          </w:p>
        </w:tc>
        <w:tc>
          <w:tcPr>
            <w:tcW w:w="303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hint="eastAsia" w:ascii="Times New Roman" w:hAnsi="Times New Roman" w:eastAsia="仿宋" w:cs="黑体"/>
                <w:color w:val="000000"/>
                <w:kern w:val="0"/>
                <w:sz w:val="24"/>
                <w:lang w:eastAsia="zh-CN"/>
              </w:rPr>
            </w:pPr>
            <w:r>
              <w:rPr>
                <w:rFonts w:hint="eastAsia" w:ascii="Times New Roman" w:hAnsi="Times New Roman" w:eastAsia="仿宋" w:cs="黑体"/>
                <w:color w:val="000000"/>
                <w:kern w:val="0"/>
                <w:sz w:val="24"/>
              </w:rPr>
              <w:t>年龄：197</w:t>
            </w:r>
            <w:r>
              <w:rPr>
                <w:rFonts w:hint="eastAsia" w:ascii="Times New Roman" w:hAnsi="Times New Roman" w:eastAsia="仿宋" w:cs="黑体"/>
                <w:color w:val="000000"/>
                <w:kern w:val="0"/>
                <w:sz w:val="24"/>
                <w:lang w:val="en-US" w:eastAsia="zh-CN"/>
              </w:rPr>
              <w:t>6</w:t>
            </w:r>
            <w:r>
              <w:rPr>
                <w:rFonts w:hint="eastAsia" w:ascii="Times New Roman" w:hAnsi="Times New Roman" w:eastAsia="仿宋" w:cs="黑体"/>
                <w:color w:val="000000"/>
                <w:kern w:val="0"/>
                <w:sz w:val="24"/>
              </w:rPr>
              <w:t>年</w:t>
            </w:r>
            <w:r>
              <w:rPr>
                <w:rFonts w:hint="eastAsia" w:ascii="Times New Roman" w:hAnsi="Times New Roman" w:eastAsia="仿宋" w:cs="黑体"/>
                <w:color w:val="000000"/>
                <w:kern w:val="0"/>
                <w:sz w:val="24"/>
                <w:lang w:val="en-US" w:eastAsia="zh-CN"/>
              </w:rPr>
              <w:t>12</w:t>
            </w:r>
            <w:r>
              <w:rPr>
                <w:rFonts w:hint="eastAsia" w:ascii="Times New Roman" w:hAnsi="Times New Roman" w:eastAsia="仿宋" w:cs="黑体"/>
                <w:color w:val="000000"/>
                <w:kern w:val="0"/>
                <w:sz w:val="24"/>
              </w:rPr>
              <w:t>月</w:t>
            </w:r>
            <w:r>
              <w:rPr>
                <w:rFonts w:hint="eastAsia" w:ascii="Times New Roman" w:hAnsi="Times New Roman" w:eastAsia="仿宋" w:cs="黑体"/>
                <w:color w:val="000000"/>
                <w:kern w:val="0"/>
                <w:sz w:val="24"/>
                <w:lang w:val="en-US" w:eastAsia="zh-CN"/>
              </w:rPr>
              <w:t>3</w:t>
            </w:r>
            <w:r>
              <w:rPr>
                <w:rFonts w:hint="eastAsia" w:ascii="Times New Roman" w:hAnsi="Times New Roman" w:eastAsia="仿宋" w:cs="黑体"/>
                <w:color w:val="000000"/>
                <w:kern w:val="0"/>
                <w:sz w:val="24"/>
              </w:rPr>
              <w:t>1日以后出生；有三级甲等</w:t>
            </w:r>
            <w:r>
              <w:rPr>
                <w:rFonts w:hint="eastAsia" w:ascii="Times New Roman" w:hAnsi="Times New Roman" w:eastAsia="仿宋" w:cs="黑体"/>
                <w:color w:val="000000"/>
                <w:kern w:val="0"/>
                <w:sz w:val="24"/>
                <w:lang w:val="en-US" w:eastAsia="zh-CN"/>
              </w:rPr>
              <w:t>综合</w:t>
            </w:r>
            <w:r>
              <w:rPr>
                <w:rFonts w:hint="eastAsia" w:ascii="Times New Roman" w:hAnsi="Times New Roman" w:eastAsia="仿宋" w:cs="黑体"/>
                <w:color w:val="000000"/>
                <w:kern w:val="0"/>
                <w:sz w:val="24"/>
              </w:rPr>
              <w:t>医院相关工作经历者优先</w:t>
            </w:r>
            <w:r>
              <w:rPr>
                <w:rFonts w:hint="eastAsia" w:ascii="Times New Roman" w:hAnsi="Times New Roman" w:eastAsia="仿宋" w:cs="黑体"/>
                <w:color w:val="000000"/>
                <w:kern w:val="0"/>
                <w:sz w:val="24"/>
                <w:lang w:eastAsia="zh-CN"/>
              </w:rPr>
              <w:t>。</w:t>
            </w:r>
          </w:p>
        </w:tc>
        <w:tc>
          <w:tcPr>
            <w:tcW w:w="7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ascii="Times New Roman" w:hAnsi="Times New Roman" w:eastAsia="仿宋" w:cs="黑体"/>
                <w:color w:val="000000"/>
                <w:kern w:val="0"/>
                <w:sz w:val="24"/>
                <w:lang w:val="en-US" w:eastAsia="zh-CN"/>
              </w:rPr>
            </w:pPr>
            <w:r>
              <w:rPr>
                <w:rFonts w:hint="eastAsia" w:ascii="Times New Roman" w:hAnsi="Times New Roman" w:eastAsia="仿宋" w:cs="黑体"/>
                <w:color w:val="000000"/>
                <w:kern w:val="0"/>
                <w:sz w:val="24"/>
                <w:lang w:val="en-US" w:eastAsia="zh-CN"/>
              </w:rPr>
              <w:t>1</w:t>
            </w:r>
          </w:p>
        </w:tc>
        <w:tc>
          <w:tcPr>
            <w:tcW w:w="124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Times New Roman" w:hAnsi="Times New Roman" w:eastAsia="仿宋" w:cs="黑体"/>
                <w:color w:val="000000"/>
                <w:kern w:val="0"/>
                <w:sz w:val="24"/>
              </w:rPr>
            </w:pPr>
            <w:r>
              <w:rPr>
                <w:rFonts w:hint="eastAsia" w:ascii="Times New Roman" w:hAnsi="Times New Roman" w:eastAsia="仿宋" w:cs="黑体"/>
                <w:color w:val="000000"/>
                <w:kern w:val="0"/>
                <w:sz w:val="24"/>
              </w:rPr>
              <w:t>编制内</w:t>
            </w:r>
          </w:p>
          <w:p>
            <w:pPr>
              <w:widowControl/>
              <w:spacing w:line="300" w:lineRule="exact"/>
              <w:jc w:val="center"/>
              <w:rPr>
                <w:rFonts w:hint="eastAsia" w:ascii="Times New Roman" w:hAnsi="Times New Roman" w:eastAsia="仿宋" w:cs="黑体"/>
                <w:color w:val="000000"/>
                <w:kern w:val="0"/>
                <w:sz w:val="24"/>
                <w:szCs w:val="24"/>
                <w:lang w:val="en-US" w:eastAsia="zh-CN" w:bidi="ar-SA"/>
              </w:rPr>
            </w:pPr>
            <w:r>
              <w:rPr>
                <w:rFonts w:hint="eastAsia" w:ascii="Times New Roman" w:hAnsi="Times New Roman" w:eastAsia="仿宋" w:cs="黑体"/>
                <w:color w:val="000000"/>
                <w:kern w:val="0"/>
                <w:sz w:val="24"/>
              </w:rPr>
              <w:t>刚性引进</w:t>
            </w:r>
          </w:p>
        </w:tc>
        <w:tc>
          <w:tcPr>
            <w:tcW w:w="292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hint="eastAsia" w:ascii="Times New Roman" w:hAnsi="Times New Roman" w:eastAsia="仿宋" w:cs="黑体"/>
                <w:color w:val="000000"/>
                <w:kern w:val="0"/>
                <w:sz w:val="24"/>
                <w:szCs w:val="24"/>
                <w:lang w:val="en-US" w:eastAsia="zh-CN" w:bidi="ar-SA"/>
              </w:rPr>
            </w:pPr>
            <w:r>
              <w:rPr>
                <w:rFonts w:hint="eastAsia" w:ascii="Times New Roman" w:hAnsi="Times New Roman" w:eastAsia="仿宋" w:cs="黑体"/>
                <w:color w:val="000000"/>
                <w:kern w:val="0"/>
                <w:sz w:val="24"/>
              </w:rPr>
              <w:t>经考察合格后，提供相应岗位、提供安家费、科研启动金及帮助解决配偶工作和子女入学等问题</w:t>
            </w:r>
          </w:p>
        </w:tc>
      </w:tr>
    </w:tbl>
    <w:p>
      <w:pPr>
        <w:spacing w:line="480" w:lineRule="exact"/>
        <w:ind w:right="840" w:rightChars="400"/>
        <w:jc w:val="center"/>
        <w:rPr>
          <w:rFonts w:hint="eastAsia" w:ascii="Times New Roman" w:hAnsi="Times New Roman" w:eastAsia="方正小标宋简体" w:cs="方正小标宋简体"/>
          <w:bCs/>
          <w:sz w:val="36"/>
          <w:szCs w:val="36"/>
          <w:lang w:val="en-US" w:eastAsia="zh-CN"/>
        </w:rPr>
        <w:sectPr>
          <w:pgSz w:w="16838" w:h="11906" w:orient="landscape"/>
          <w:pgMar w:top="1440" w:right="1800" w:bottom="1440" w:left="1800" w:header="851" w:footer="794" w:gutter="0"/>
          <w:pgNumType w:fmt="numberInDash" w:chapStyle="1"/>
          <w:cols w:space="720" w:num="1"/>
          <w:docGrid w:type="lines" w:linePitch="312" w:charSpace="0"/>
        </w:sectPr>
      </w:pPr>
      <w:r>
        <w:rPr>
          <w:rFonts w:hint="eastAsia" w:ascii="Times New Roman" w:hAnsi="Times New Roman" w:eastAsia="方正小标宋简体" w:cs="方正小标宋简体"/>
          <w:bCs/>
          <w:sz w:val="36"/>
          <w:szCs w:val="36"/>
          <w:lang w:val="en-US" w:eastAsia="zh-CN"/>
        </w:rPr>
        <w:t>“嘉陵江英才工程”（第二批）2022年度引才需求信息表</w:t>
      </w:r>
    </w:p>
    <w:p>
      <w:pPr>
        <w:spacing w:line="600" w:lineRule="exact"/>
        <w:jc w:val="left"/>
        <w:rPr>
          <w:rFonts w:hint="default" w:ascii="Times New Roman" w:hAnsi="Times New Roman" w:eastAsia="黑体" w:cs="Times New Roman"/>
          <w:b w:val="0"/>
          <w:bCs w:val="0"/>
          <w:w w:val="96"/>
          <w:sz w:val="32"/>
          <w:szCs w:val="32"/>
          <w:lang w:val="en-US" w:eastAsia="zh-CN"/>
        </w:rPr>
      </w:pPr>
      <w:r>
        <w:rPr>
          <w:rFonts w:hint="eastAsia" w:ascii="Times New Roman" w:hAnsi="Times New Roman" w:eastAsia="黑体" w:cs="黑体"/>
          <w:b w:val="0"/>
          <w:bCs w:val="0"/>
          <w:w w:val="96"/>
          <w:sz w:val="32"/>
          <w:szCs w:val="32"/>
          <w:lang w:val="en-US" w:eastAsia="zh-CN"/>
        </w:rPr>
        <w:t>附件2</w:t>
      </w:r>
    </w:p>
    <w:p>
      <w:pPr>
        <w:spacing w:line="600" w:lineRule="exact"/>
        <w:jc w:val="center"/>
        <w:rPr>
          <w:rFonts w:ascii="Times New Roman" w:hAnsi="Times New Roman" w:eastAsia="方正小标宋简体"/>
          <w:b/>
          <w:bCs/>
          <w:sz w:val="44"/>
          <w:szCs w:val="44"/>
        </w:rPr>
      </w:pPr>
      <w:r>
        <w:rPr>
          <w:rFonts w:hint="eastAsia" w:ascii="Times New Roman" w:hAnsi="Times New Roman" w:eastAsia="方正小标宋简体"/>
          <w:b/>
          <w:bCs/>
          <w:w w:val="96"/>
          <w:sz w:val="44"/>
          <w:szCs w:val="44"/>
        </w:rPr>
        <w:t>南充市2022年度引进高层次人才报名表</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1026"/>
        <w:gridCol w:w="838"/>
        <w:gridCol w:w="189"/>
        <w:gridCol w:w="412"/>
        <w:gridCol w:w="422"/>
        <w:gridCol w:w="322"/>
        <w:gridCol w:w="1404"/>
        <w:gridCol w:w="853"/>
        <w:gridCol w:w="5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姓 名</w:t>
            </w:r>
          </w:p>
        </w:tc>
        <w:tc>
          <w:tcPr>
            <w:tcW w:w="1026" w:type="dxa"/>
            <w:vAlign w:val="center"/>
          </w:tcPr>
          <w:p>
            <w:pPr>
              <w:spacing w:line="300" w:lineRule="exact"/>
              <w:jc w:val="center"/>
              <w:rPr>
                <w:rFonts w:ascii="Times New Roman" w:hAnsi="Times New Roman" w:eastAsia="仿宋_GB2312"/>
                <w:b/>
                <w:szCs w:val="21"/>
              </w:rPr>
            </w:pPr>
          </w:p>
        </w:tc>
        <w:tc>
          <w:tcPr>
            <w:tcW w:w="1027" w:type="dxa"/>
            <w:gridSpan w:val="2"/>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性 别</w:t>
            </w:r>
          </w:p>
        </w:tc>
        <w:tc>
          <w:tcPr>
            <w:tcW w:w="1156" w:type="dxa"/>
            <w:gridSpan w:val="3"/>
            <w:vAlign w:val="center"/>
          </w:tcPr>
          <w:p>
            <w:pPr>
              <w:spacing w:line="300" w:lineRule="exact"/>
              <w:jc w:val="center"/>
              <w:rPr>
                <w:rFonts w:ascii="Times New Roman" w:hAnsi="Times New Roman" w:eastAsia="仿宋_GB2312"/>
                <w:b/>
                <w:szCs w:val="21"/>
              </w:rPr>
            </w:pPr>
          </w:p>
        </w:tc>
        <w:tc>
          <w:tcPr>
            <w:tcW w:w="1404"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出 生</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年 月</w:t>
            </w:r>
          </w:p>
        </w:tc>
        <w:tc>
          <w:tcPr>
            <w:tcW w:w="1420" w:type="dxa"/>
            <w:gridSpan w:val="2"/>
            <w:vAlign w:val="center"/>
          </w:tcPr>
          <w:p>
            <w:pPr>
              <w:spacing w:line="320" w:lineRule="exact"/>
              <w:jc w:val="center"/>
              <w:rPr>
                <w:rFonts w:ascii="Times New Roman" w:hAnsi="Times New Roman" w:eastAsia="仿宋_GB2312"/>
                <w:b/>
                <w:kern w:val="0"/>
                <w:szCs w:val="21"/>
              </w:rPr>
            </w:pPr>
          </w:p>
        </w:tc>
        <w:tc>
          <w:tcPr>
            <w:tcW w:w="1560" w:type="dxa"/>
            <w:vMerge w:val="restart"/>
            <w:vAlign w:val="center"/>
          </w:tcPr>
          <w:p>
            <w:pPr>
              <w:spacing w:line="320" w:lineRule="exact"/>
              <w:jc w:val="center"/>
              <w:rPr>
                <w:rFonts w:ascii="Times New Roman" w:hAnsi="Times New Roman" w:eastAsia="仿宋_GB2312"/>
                <w:b/>
                <w:szCs w:val="21"/>
              </w:rPr>
            </w:pPr>
            <w:r>
              <w:rPr>
                <w:rFonts w:hint="eastAsia" w:ascii="Times New Roman" w:hAnsi="Times New Roman" w:eastAsia="仿宋_GB2312"/>
                <w:b/>
                <w:kern w:val="0"/>
                <w:szCs w:val="21"/>
              </w:rPr>
              <w:t>照 片</w:t>
            </w:r>
          </w:p>
          <w:p>
            <w:pPr>
              <w:spacing w:line="320" w:lineRule="exact"/>
              <w:jc w:val="center"/>
              <w:rPr>
                <w:rFonts w:ascii="Times New Roman" w:hAnsi="Times New Roman" w:eastAsia="仿宋_GB2312" w:cs="Times New Roman"/>
                <w:kern w:val="0"/>
                <w:sz w:val="13"/>
                <w:szCs w:val="13"/>
              </w:rPr>
            </w:pPr>
            <w:r>
              <w:rPr>
                <w:rFonts w:ascii="Times New Roman" w:hAnsi="Times New Roman" w:eastAsia="仿宋_GB2312" w:cs="Times New Roman"/>
                <w:kern w:val="0"/>
                <w:szCs w:val="21"/>
              </w:rPr>
              <w:t>（</w:t>
            </w:r>
            <w:r>
              <w:rPr>
                <w:rFonts w:ascii="Times New Roman" w:hAnsi="Times New Roman" w:eastAsia="仿宋_GB2312" w:cs="Times New Roman"/>
                <w:kern w:val="0"/>
                <w:sz w:val="13"/>
                <w:szCs w:val="13"/>
              </w:rPr>
              <w:t>2寸彩色免冠</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民 族</w:t>
            </w:r>
          </w:p>
        </w:tc>
        <w:tc>
          <w:tcPr>
            <w:tcW w:w="1026" w:type="dxa"/>
            <w:vAlign w:val="center"/>
          </w:tcPr>
          <w:p>
            <w:pPr>
              <w:spacing w:line="300" w:lineRule="exact"/>
              <w:jc w:val="center"/>
              <w:rPr>
                <w:rFonts w:ascii="Times New Roman" w:hAnsi="Times New Roman" w:eastAsia="仿宋_GB2312"/>
                <w:b/>
                <w:szCs w:val="21"/>
              </w:rPr>
            </w:pPr>
          </w:p>
        </w:tc>
        <w:tc>
          <w:tcPr>
            <w:tcW w:w="1027" w:type="dxa"/>
            <w:gridSpan w:val="2"/>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籍 贯</w:t>
            </w:r>
          </w:p>
        </w:tc>
        <w:tc>
          <w:tcPr>
            <w:tcW w:w="1156" w:type="dxa"/>
            <w:gridSpan w:val="3"/>
            <w:vAlign w:val="center"/>
          </w:tcPr>
          <w:p>
            <w:pPr>
              <w:spacing w:line="300" w:lineRule="exact"/>
              <w:jc w:val="center"/>
              <w:rPr>
                <w:rFonts w:ascii="Times New Roman" w:hAnsi="Times New Roman" w:eastAsia="仿宋_GB2312"/>
                <w:b/>
                <w:szCs w:val="21"/>
              </w:rPr>
            </w:pPr>
          </w:p>
        </w:tc>
        <w:tc>
          <w:tcPr>
            <w:tcW w:w="1404"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健 康</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状 况</w:t>
            </w:r>
          </w:p>
        </w:tc>
        <w:tc>
          <w:tcPr>
            <w:tcW w:w="1420" w:type="dxa"/>
            <w:gridSpan w:val="2"/>
            <w:vAlign w:val="center"/>
          </w:tcPr>
          <w:p>
            <w:pPr>
              <w:spacing w:line="320" w:lineRule="exact"/>
              <w:jc w:val="center"/>
              <w:rPr>
                <w:rFonts w:ascii="Times New Roman" w:hAnsi="Times New Roman" w:eastAsia="仿宋_GB2312"/>
                <w:b/>
                <w:kern w:val="0"/>
                <w:szCs w:val="21"/>
              </w:rPr>
            </w:pPr>
          </w:p>
        </w:tc>
        <w:tc>
          <w:tcPr>
            <w:tcW w:w="1560" w:type="dxa"/>
            <w:vMerge w:val="continue"/>
            <w:vAlign w:val="center"/>
          </w:tcPr>
          <w:p>
            <w:pPr>
              <w:spacing w:line="320" w:lineRule="exact"/>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入 党</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时 间</w:t>
            </w:r>
          </w:p>
        </w:tc>
        <w:tc>
          <w:tcPr>
            <w:tcW w:w="1026" w:type="dxa"/>
            <w:vAlign w:val="center"/>
          </w:tcPr>
          <w:p>
            <w:pPr>
              <w:spacing w:line="300" w:lineRule="exact"/>
              <w:jc w:val="center"/>
              <w:rPr>
                <w:rFonts w:ascii="Times New Roman" w:hAnsi="Times New Roman" w:eastAsia="仿宋_GB2312"/>
                <w:b/>
                <w:szCs w:val="21"/>
              </w:rPr>
            </w:pPr>
          </w:p>
        </w:tc>
        <w:tc>
          <w:tcPr>
            <w:tcW w:w="1027" w:type="dxa"/>
            <w:gridSpan w:val="2"/>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参 工</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时 间</w:t>
            </w:r>
          </w:p>
        </w:tc>
        <w:tc>
          <w:tcPr>
            <w:tcW w:w="1156" w:type="dxa"/>
            <w:gridSpan w:val="3"/>
            <w:vAlign w:val="center"/>
          </w:tcPr>
          <w:p>
            <w:pPr>
              <w:spacing w:line="300" w:lineRule="exact"/>
              <w:jc w:val="center"/>
              <w:rPr>
                <w:rFonts w:ascii="Times New Roman" w:hAnsi="Times New Roman" w:eastAsia="仿宋_GB2312"/>
                <w:b/>
                <w:szCs w:val="21"/>
              </w:rPr>
            </w:pPr>
          </w:p>
        </w:tc>
        <w:tc>
          <w:tcPr>
            <w:tcW w:w="1404"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专业技</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术职务</w:t>
            </w:r>
          </w:p>
        </w:tc>
        <w:tc>
          <w:tcPr>
            <w:tcW w:w="1420" w:type="dxa"/>
            <w:gridSpan w:val="2"/>
            <w:vAlign w:val="center"/>
          </w:tcPr>
          <w:p>
            <w:pPr>
              <w:spacing w:line="320" w:lineRule="exact"/>
              <w:jc w:val="center"/>
              <w:rPr>
                <w:rFonts w:ascii="Times New Roman" w:hAnsi="Times New Roman" w:eastAsia="仿宋_GB2312"/>
                <w:b/>
                <w:kern w:val="0"/>
                <w:szCs w:val="21"/>
              </w:rPr>
            </w:pPr>
          </w:p>
        </w:tc>
        <w:tc>
          <w:tcPr>
            <w:tcW w:w="1560" w:type="dxa"/>
            <w:vMerge w:val="continue"/>
            <w:vAlign w:val="center"/>
          </w:tcPr>
          <w:p>
            <w:pPr>
              <w:spacing w:line="320" w:lineRule="exact"/>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restart"/>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学 历</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学 位</w:t>
            </w:r>
          </w:p>
        </w:tc>
        <w:tc>
          <w:tcPr>
            <w:tcW w:w="1026"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全日制</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教 育</w:t>
            </w:r>
          </w:p>
        </w:tc>
        <w:tc>
          <w:tcPr>
            <w:tcW w:w="2183" w:type="dxa"/>
            <w:gridSpan w:val="5"/>
            <w:vAlign w:val="center"/>
          </w:tcPr>
          <w:p>
            <w:pPr>
              <w:spacing w:line="300" w:lineRule="exact"/>
              <w:jc w:val="center"/>
              <w:rPr>
                <w:rFonts w:ascii="Times New Roman" w:hAnsi="Times New Roman" w:eastAsia="仿宋_GB2312"/>
                <w:b/>
                <w:kern w:val="0"/>
                <w:szCs w:val="21"/>
              </w:rPr>
            </w:pPr>
          </w:p>
        </w:tc>
        <w:tc>
          <w:tcPr>
            <w:tcW w:w="1404"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毕业院校</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系及专业</w:t>
            </w:r>
          </w:p>
        </w:tc>
        <w:tc>
          <w:tcPr>
            <w:tcW w:w="2980" w:type="dxa"/>
            <w:gridSpan w:val="3"/>
            <w:vAlign w:val="center"/>
          </w:tcPr>
          <w:p>
            <w:pPr>
              <w:spacing w:line="320" w:lineRule="exact"/>
              <w:jc w:val="center"/>
              <w:rPr>
                <w:rFonts w:ascii="Times New Roman" w:hAnsi="Times New Roman" w:eastAsia="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Merge w:val="continue"/>
            <w:vAlign w:val="center"/>
          </w:tcPr>
          <w:p>
            <w:pPr>
              <w:spacing w:line="300" w:lineRule="exact"/>
              <w:jc w:val="center"/>
              <w:rPr>
                <w:rFonts w:ascii="Times New Roman" w:hAnsi="Times New Roman" w:eastAsia="仿宋_GB2312"/>
                <w:b/>
                <w:kern w:val="0"/>
                <w:szCs w:val="21"/>
              </w:rPr>
            </w:pPr>
          </w:p>
        </w:tc>
        <w:tc>
          <w:tcPr>
            <w:tcW w:w="1026"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在 职</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教 育</w:t>
            </w:r>
          </w:p>
        </w:tc>
        <w:tc>
          <w:tcPr>
            <w:tcW w:w="2183" w:type="dxa"/>
            <w:gridSpan w:val="5"/>
            <w:vAlign w:val="center"/>
          </w:tcPr>
          <w:p>
            <w:pPr>
              <w:spacing w:line="300" w:lineRule="exact"/>
              <w:jc w:val="center"/>
              <w:rPr>
                <w:rFonts w:ascii="Times New Roman" w:hAnsi="Times New Roman" w:eastAsia="仿宋_GB2312"/>
                <w:b/>
                <w:kern w:val="0"/>
                <w:szCs w:val="21"/>
              </w:rPr>
            </w:pPr>
          </w:p>
        </w:tc>
        <w:tc>
          <w:tcPr>
            <w:tcW w:w="1404" w:type="dxa"/>
            <w:vAlign w:val="center"/>
          </w:tcPr>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毕业院校</w:t>
            </w:r>
          </w:p>
          <w:p>
            <w:pPr>
              <w:spacing w:line="30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系及专业</w:t>
            </w:r>
          </w:p>
        </w:tc>
        <w:tc>
          <w:tcPr>
            <w:tcW w:w="2980" w:type="dxa"/>
            <w:gridSpan w:val="3"/>
            <w:vAlign w:val="center"/>
          </w:tcPr>
          <w:p>
            <w:pPr>
              <w:spacing w:line="320" w:lineRule="exact"/>
              <w:jc w:val="center"/>
              <w:rPr>
                <w:rFonts w:ascii="Times New Roman" w:hAnsi="Times New Roman" w:eastAsia="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身份证号</w:t>
            </w:r>
          </w:p>
        </w:tc>
        <w:tc>
          <w:tcPr>
            <w:tcW w:w="2053" w:type="dxa"/>
            <w:gridSpan w:val="3"/>
            <w:vAlign w:val="center"/>
          </w:tcPr>
          <w:p>
            <w:pPr>
              <w:spacing w:line="320" w:lineRule="exact"/>
              <w:jc w:val="center"/>
              <w:rPr>
                <w:rFonts w:ascii="Times New Roman" w:hAnsi="Times New Roman" w:eastAsia="仿宋_GB2312"/>
                <w:b/>
                <w:kern w:val="0"/>
                <w:szCs w:val="21"/>
              </w:rPr>
            </w:pPr>
          </w:p>
        </w:tc>
        <w:tc>
          <w:tcPr>
            <w:tcW w:w="834" w:type="dxa"/>
            <w:gridSpan w:val="2"/>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联系</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电话</w:t>
            </w:r>
          </w:p>
        </w:tc>
        <w:tc>
          <w:tcPr>
            <w:tcW w:w="1726" w:type="dxa"/>
            <w:gridSpan w:val="2"/>
            <w:vAlign w:val="center"/>
          </w:tcPr>
          <w:p>
            <w:pPr>
              <w:spacing w:line="320" w:lineRule="exact"/>
              <w:jc w:val="center"/>
              <w:rPr>
                <w:rFonts w:ascii="Times New Roman" w:hAnsi="Times New Roman" w:eastAsia="仿宋_GB2312"/>
                <w:b/>
                <w:kern w:val="0"/>
                <w:szCs w:val="21"/>
              </w:rPr>
            </w:pPr>
          </w:p>
        </w:tc>
        <w:tc>
          <w:tcPr>
            <w:tcW w:w="853"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电子</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邮箱</w:t>
            </w:r>
          </w:p>
        </w:tc>
        <w:tc>
          <w:tcPr>
            <w:tcW w:w="2127" w:type="dxa"/>
            <w:gridSpan w:val="2"/>
            <w:vAlign w:val="center"/>
          </w:tcPr>
          <w:p>
            <w:pPr>
              <w:spacing w:line="320" w:lineRule="exact"/>
              <w:jc w:val="center"/>
              <w:rPr>
                <w:rFonts w:ascii="Times New Roman" w:hAnsi="Times New Roman" w:eastAsia="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现工作</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单位</w:t>
            </w:r>
          </w:p>
        </w:tc>
        <w:tc>
          <w:tcPr>
            <w:tcW w:w="7593" w:type="dxa"/>
            <w:gridSpan w:val="10"/>
            <w:vAlign w:val="center"/>
          </w:tcPr>
          <w:p>
            <w:pPr>
              <w:spacing w:line="320" w:lineRule="exact"/>
              <w:jc w:val="center"/>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06"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报考单位</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及岗位</w:t>
            </w:r>
          </w:p>
        </w:tc>
        <w:tc>
          <w:tcPr>
            <w:tcW w:w="7593" w:type="dxa"/>
            <w:gridSpan w:val="10"/>
            <w:vAlign w:val="center"/>
          </w:tcPr>
          <w:p>
            <w:pPr>
              <w:spacing w:line="320" w:lineRule="exact"/>
              <w:jc w:val="center"/>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1" w:hRule="atLeast"/>
          <w:jc w:val="center"/>
        </w:trPr>
        <w:tc>
          <w:tcPr>
            <w:tcW w:w="1406"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简</w:t>
            </w:r>
          </w:p>
          <w:p>
            <w:pPr>
              <w:pStyle w:val="3"/>
              <w:rPr>
                <w:rFonts w:ascii="Times New Roman" w:hAnsi="Times New Roman" w:eastAsia="仿宋_GB2312"/>
                <w:b/>
                <w:kern w:val="0"/>
                <w:sz w:val="21"/>
                <w:szCs w:val="21"/>
              </w:rPr>
            </w:pP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历</w:t>
            </w:r>
          </w:p>
        </w:tc>
        <w:tc>
          <w:tcPr>
            <w:tcW w:w="7593" w:type="dxa"/>
            <w:gridSpan w:val="10"/>
            <w:vAlign w:val="center"/>
          </w:tcPr>
          <w:p>
            <w:pPr>
              <w:spacing w:line="320" w:lineRule="exact"/>
              <w:rPr>
                <w:rFonts w:ascii="Times New Roman" w:hAnsi="Times New Roman" w:eastAsia="仿宋_GB2312"/>
                <w:b/>
                <w:i/>
                <w:szCs w:val="21"/>
              </w:rPr>
            </w:pPr>
            <w:r>
              <w:rPr>
                <w:rFonts w:hint="eastAsia" w:ascii="Times New Roman" w:hAnsi="Times New Roman" w:eastAsia="仿宋_GB2312"/>
                <w:b/>
                <w:i/>
                <w:szCs w:val="21"/>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406" w:type="dxa"/>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奖惩</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情况</w:t>
            </w:r>
          </w:p>
        </w:tc>
        <w:tc>
          <w:tcPr>
            <w:tcW w:w="7593" w:type="dxa"/>
            <w:gridSpan w:val="10"/>
            <w:vAlign w:val="center"/>
          </w:tcPr>
          <w:p>
            <w:pPr>
              <w:spacing w:line="320" w:lineRule="exact"/>
              <w:rPr>
                <w:rFonts w:ascii="Times New Roman" w:hAnsi="Times New Roman"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406" w:type="dxa"/>
            <w:vMerge w:val="restart"/>
            <w:vAlign w:val="center"/>
          </w:tcPr>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家庭主要</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成员及重</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要社会</w:t>
            </w:r>
          </w:p>
          <w:p>
            <w:pPr>
              <w:spacing w:line="32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关系</w:t>
            </w:r>
          </w:p>
        </w:tc>
        <w:tc>
          <w:tcPr>
            <w:tcW w:w="1026" w:type="dxa"/>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称谓</w:t>
            </w:r>
          </w:p>
        </w:tc>
        <w:tc>
          <w:tcPr>
            <w:tcW w:w="838" w:type="dxa"/>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姓名</w:t>
            </w:r>
          </w:p>
        </w:tc>
        <w:tc>
          <w:tcPr>
            <w:tcW w:w="601" w:type="dxa"/>
            <w:gridSpan w:val="2"/>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年</w:t>
            </w:r>
          </w:p>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龄</w:t>
            </w:r>
          </w:p>
        </w:tc>
        <w:tc>
          <w:tcPr>
            <w:tcW w:w="744" w:type="dxa"/>
            <w:gridSpan w:val="2"/>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政治</w:t>
            </w:r>
          </w:p>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面貌</w:t>
            </w:r>
          </w:p>
        </w:tc>
        <w:tc>
          <w:tcPr>
            <w:tcW w:w="1404" w:type="dxa"/>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是否有</w:t>
            </w:r>
          </w:p>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回避关系</w:t>
            </w:r>
          </w:p>
        </w:tc>
        <w:tc>
          <w:tcPr>
            <w:tcW w:w="2980" w:type="dxa"/>
            <w:gridSpan w:val="3"/>
            <w:vAlign w:val="center"/>
          </w:tcPr>
          <w:p>
            <w:pPr>
              <w:spacing w:line="240" w:lineRule="exact"/>
              <w:jc w:val="center"/>
              <w:rPr>
                <w:rFonts w:ascii="Times New Roman" w:hAnsi="Times New Roman" w:eastAsia="仿宋_GB2312"/>
                <w:b/>
                <w:kern w:val="0"/>
                <w:szCs w:val="21"/>
              </w:rPr>
            </w:pPr>
            <w:r>
              <w:rPr>
                <w:rFonts w:hint="eastAsia" w:ascii="Times New Roman" w:hAnsi="Times New Roman" w:eastAsia="仿宋_GB2312"/>
                <w:b/>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ascii="Times New Roman" w:hAnsi="Times New Roman" w:eastAsia="仿宋_GB2312"/>
                <w:b/>
                <w:szCs w:val="21"/>
              </w:rPr>
            </w:pPr>
          </w:p>
        </w:tc>
        <w:tc>
          <w:tcPr>
            <w:tcW w:w="1026" w:type="dxa"/>
            <w:vAlign w:val="center"/>
          </w:tcPr>
          <w:p>
            <w:pPr>
              <w:spacing w:line="320" w:lineRule="exact"/>
              <w:jc w:val="center"/>
              <w:rPr>
                <w:rFonts w:ascii="Times New Roman" w:hAnsi="Times New Roman" w:eastAsia="仿宋_GB2312"/>
                <w:b/>
                <w:kern w:val="0"/>
                <w:szCs w:val="21"/>
              </w:rPr>
            </w:pPr>
          </w:p>
        </w:tc>
        <w:tc>
          <w:tcPr>
            <w:tcW w:w="838" w:type="dxa"/>
            <w:vAlign w:val="center"/>
          </w:tcPr>
          <w:p>
            <w:pPr>
              <w:spacing w:line="320" w:lineRule="exact"/>
              <w:jc w:val="center"/>
              <w:rPr>
                <w:rFonts w:ascii="Times New Roman" w:hAnsi="Times New Roman" w:eastAsia="仿宋_GB2312"/>
                <w:b/>
                <w:kern w:val="0"/>
                <w:szCs w:val="21"/>
              </w:rPr>
            </w:pPr>
          </w:p>
        </w:tc>
        <w:tc>
          <w:tcPr>
            <w:tcW w:w="601" w:type="dxa"/>
            <w:gridSpan w:val="2"/>
            <w:vAlign w:val="center"/>
          </w:tcPr>
          <w:p>
            <w:pPr>
              <w:spacing w:line="320" w:lineRule="exact"/>
              <w:jc w:val="center"/>
              <w:rPr>
                <w:rFonts w:ascii="Times New Roman" w:hAnsi="Times New Roman" w:eastAsia="仿宋_GB2312"/>
                <w:b/>
                <w:kern w:val="0"/>
                <w:szCs w:val="21"/>
              </w:rPr>
            </w:pPr>
          </w:p>
        </w:tc>
        <w:tc>
          <w:tcPr>
            <w:tcW w:w="744" w:type="dxa"/>
            <w:gridSpan w:val="2"/>
            <w:vAlign w:val="center"/>
          </w:tcPr>
          <w:p>
            <w:pPr>
              <w:spacing w:line="320" w:lineRule="exact"/>
              <w:jc w:val="center"/>
              <w:rPr>
                <w:rFonts w:ascii="Times New Roman" w:hAnsi="Times New Roman" w:eastAsia="仿宋_GB2312"/>
                <w:b/>
                <w:kern w:val="0"/>
                <w:szCs w:val="21"/>
              </w:rPr>
            </w:pPr>
          </w:p>
        </w:tc>
        <w:tc>
          <w:tcPr>
            <w:tcW w:w="1404" w:type="dxa"/>
            <w:vAlign w:val="center"/>
          </w:tcPr>
          <w:p>
            <w:pPr>
              <w:spacing w:line="320" w:lineRule="exact"/>
              <w:jc w:val="center"/>
              <w:rPr>
                <w:rFonts w:ascii="Times New Roman" w:hAnsi="Times New Roman" w:eastAsia="仿宋_GB2312"/>
                <w:b/>
                <w:kern w:val="0"/>
                <w:szCs w:val="21"/>
              </w:rPr>
            </w:pPr>
          </w:p>
        </w:tc>
        <w:tc>
          <w:tcPr>
            <w:tcW w:w="2980" w:type="dxa"/>
            <w:gridSpan w:val="3"/>
            <w:vAlign w:val="center"/>
          </w:tcPr>
          <w:p>
            <w:pPr>
              <w:spacing w:line="320" w:lineRule="exact"/>
              <w:jc w:val="center"/>
              <w:rPr>
                <w:rFonts w:ascii="Times New Roman" w:hAnsi="Times New Roman" w:eastAsia="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ascii="Times New Roman" w:hAnsi="Times New Roman" w:eastAsia="仿宋_GB2312"/>
                <w:b/>
                <w:szCs w:val="21"/>
              </w:rPr>
            </w:pPr>
          </w:p>
        </w:tc>
        <w:tc>
          <w:tcPr>
            <w:tcW w:w="1026" w:type="dxa"/>
            <w:vAlign w:val="center"/>
          </w:tcPr>
          <w:p>
            <w:pPr>
              <w:spacing w:line="320" w:lineRule="exact"/>
              <w:jc w:val="center"/>
              <w:rPr>
                <w:rFonts w:ascii="Times New Roman" w:hAnsi="Times New Roman" w:eastAsia="仿宋_GB2312"/>
                <w:b/>
                <w:kern w:val="0"/>
                <w:szCs w:val="21"/>
              </w:rPr>
            </w:pPr>
          </w:p>
        </w:tc>
        <w:tc>
          <w:tcPr>
            <w:tcW w:w="838" w:type="dxa"/>
            <w:vAlign w:val="center"/>
          </w:tcPr>
          <w:p>
            <w:pPr>
              <w:spacing w:line="320" w:lineRule="exact"/>
              <w:jc w:val="center"/>
              <w:rPr>
                <w:rFonts w:ascii="Times New Roman" w:hAnsi="Times New Roman" w:eastAsia="仿宋_GB2312"/>
                <w:b/>
                <w:kern w:val="0"/>
                <w:szCs w:val="21"/>
              </w:rPr>
            </w:pPr>
          </w:p>
        </w:tc>
        <w:tc>
          <w:tcPr>
            <w:tcW w:w="601" w:type="dxa"/>
            <w:gridSpan w:val="2"/>
            <w:vAlign w:val="center"/>
          </w:tcPr>
          <w:p>
            <w:pPr>
              <w:spacing w:line="320" w:lineRule="exact"/>
              <w:jc w:val="center"/>
              <w:rPr>
                <w:rFonts w:ascii="Times New Roman" w:hAnsi="Times New Roman" w:eastAsia="仿宋_GB2312"/>
                <w:b/>
                <w:kern w:val="0"/>
                <w:szCs w:val="21"/>
              </w:rPr>
            </w:pPr>
          </w:p>
        </w:tc>
        <w:tc>
          <w:tcPr>
            <w:tcW w:w="744" w:type="dxa"/>
            <w:gridSpan w:val="2"/>
            <w:vAlign w:val="center"/>
          </w:tcPr>
          <w:p>
            <w:pPr>
              <w:spacing w:line="320" w:lineRule="exact"/>
              <w:jc w:val="center"/>
              <w:rPr>
                <w:rFonts w:ascii="Times New Roman" w:hAnsi="Times New Roman" w:eastAsia="仿宋_GB2312"/>
                <w:b/>
                <w:kern w:val="0"/>
                <w:szCs w:val="21"/>
              </w:rPr>
            </w:pPr>
          </w:p>
        </w:tc>
        <w:tc>
          <w:tcPr>
            <w:tcW w:w="1404" w:type="dxa"/>
            <w:vAlign w:val="center"/>
          </w:tcPr>
          <w:p>
            <w:pPr>
              <w:spacing w:line="320" w:lineRule="exact"/>
              <w:jc w:val="center"/>
              <w:rPr>
                <w:rFonts w:ascii="Times New Roman" w:hAnsi="Times New Roman" w:eastAsia="仿宋_GB2312"/>
                <w:b/>
                <w:kern w:val="0"/>
                <w:szCs w:val="21"/>
              </w:rPr>
            </w:pPr>
          </w:p>
        </w:tc>
        <w:tc>
          <w:tcPr>
            <w:tcW w:w="2980" w:type="dxa"/>
            <w:gridSpan w:val="3"/>
            <w:vAlign w:val="center"/>
          </w:tcPr>
          <w:p>
            <w:pPr>
              <w:spacing w:line="320" w:lineRule="exact"/>
              <w:jc w:val="center"/>
              <w:rPr>
                <w:rFonts w:ascii="Times New Roman" w:hAnsi="Times New Roman" w:eastAsia="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06" w:type="dxa"/>
            <w:vMerge w:val="continue"/>
            <w:vAlign w:val="center"/>
          </w:tcPr>
          <w:p>
            <w:pPr>
              <w:spacing w:line="360" w:lineRule="exact"/>
              <w:rPr>
                <w:rFonts w:ascii="Times New Roman" w:hAnsi="Times New Roman" w:eastAsia="仿宋_GB2312"/>
                <w:b/>
                <w:szCs w:val="21"/>
              </w:rPr>
            </w:pPr>
          </w:p>
        </w:tc>
        <w:tc>
          <w:tcPr>
            <w:tcW w:w="1026" w:type="dxa"/>
            <w:vAlign w:val="center"/>
          </w:tcPr>
          <w:p>
            <w:pPr>
              <w:spacing w:line="320" w:lineRule="exact"/>
              <w:jc w:val="center"/>
              <w:rPr>
                <w:rFonts w:ascii="Times New Roman" w:hAnsi="Times New Roman" w:eastAsia="仿宋_GB2312"/>
                <w:b/>
                <w:kern w:val="0"/>
                <w:szCs w:val="21"/>
              </w:rPr>
            </w:pPr>
          </w:p>
        </w:tc>
        <w:tc>
          <w:tcPr>
            <w:tcW w:w="838" w:type="dxa"/>
            <w:vAlign w:val="center"/>
          </w:tcPr>
          <w:p>
            <w:pPr>
              <w:spacing w:line="320" w:lineRule="exact"/>
              <w:jc w:val="center"/>
              <w:rPr>
                <w:rFonts w:ascii="Times New Roman" w:hAnsi="Times New Roman" w:eastAsia="仿宋_GB2312"/>
                <w:b/>
                <w:kern w:val="0"/>
                <w:szCs w:val="21"/>
              </w:rPr>
            </w:pPr>
          </w:p>
        </w:tc>
        <w:tc>
          <w:tcPr>
            <w:tcW w:w="601" w:type="dxa"/>
            <w:gridSpan w:val="2"/>
            <w:vAlign w:val="center"/>
          </w:tcPr>
          <w:p>
            <w:pPr>
              <w:spacing w:line="320" w:lineRule="exact"/>
              <w:jc w:val="center"/>
              <w:rPr>
                <w:rFonts w:ascii="Times New Roman" w:hAnsi="Times New Roman" w:eastAsia="仿宋_GB2312"/>
                <w:b/>
                <w:kern w:val="0"/>
                <w:szCs w:val="21"/>
              </w:rPr>
            </w:pPr>
          </w:p>
        </w:tc>
        <w:tc>
          <w:tcPr>
            <w:tcW w:w="744" w:type="dxa"/>
            <w:gridSpan w:val="2"/>
            <w:vAlign w:val="center"/>
          </w:tcPr>
          <w:p>
            <w:pPr>
              <w:spacing w:line="320" w:lineRule="exact"/>
              <w:jc w:val="center"/>
              <w:rPr>
                <w:rFonts w:ascii="Times New Roman" w:hAnsi="Times New Roman" w:eastAsia="仿宋_GB2312"/>
                <w:b/>
                <w:kern w:val="0"/>
                <w:szCs w:val="21"/>
              </w:rPr>
            </w:pPr>
          </w:p>
        </w:tc>
        <w:tc>
          <w:tcPr>
            <w:tcW w:w="1404" w:type="dxa"/>
            <w:vAlign w:val="center"/>
          </w:tcPr>
          <w:p>
            <w:pPr>
              <w:spacing w:line="320" w:lineRule="exact"/>
              <w:jc w:val="center"/>
              <w:rPr>
                <w:rFonts w:ascii="Times New Roman" w:hAnsi="Times New Roman" w:eastAsia="仿宋_GB2312"/>
                <w:b/>
                <w:kern w:val="0"/>
                <w:szCs w:val="21"/>
              </w:rPr>
            </w:pPr>
          </w:p>
        </w:tc>
        <w:tc>
          <w:tcPr>
            <w:tcW w:w="2980" w:type="dxa"/>
            <w:gridSpan w:val="3"/>
            <w:vAlign w:val="center"/>
          </w:tcPr>
          <w:p>
            <w:pPr>
              <w:spacing w:line="320" w:lineRule="exact"/>
              <w:jc w:val="center"/>
              <w:rPr>
                <w:rFonts w:ascii="Times New Roman" w:hAnsi="Times New Roman" w:eastAsia="仿宋_GB2312"/>
                <w:b/>
                <w:kern w:val="0"/>
                <w:szCs w:val="21"/>
              </w:rPr>
            </w:pPr>
          </w:p>
        </w:tc>
      </w:tr>
    </w:tbl>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p>
    <w:p>
      <w:pPr>
        <w:spacing w:line="480" w:lineRule="exact"/>
        <w:rPr>
          <w:rFonts w:ascii="Times New Roman" w:hAnsi="Times New Roman" w:eastAsia="黑体"/>
          <w:bCs/>
          <w:sz w:val="32"/>
          <w:szCs w:val="32"/>
        </w:rPr>
      </w:pPr>
      <w:bookmarkStart w:id="0" w:name="_GoBack"/>
      <w:bookmarkEnd w:id="0"/>
    </w:p>
    <w:p>
      <w:pPr>
        <w:spacing w:line="480" w:lineRule="exact"/>
        <w:rPr>
          <w:rFonts w:hint="eastAsia" w:ascii="Times New Roman" w:hAnsi="Times New Roman" w:eastAsia="黑体"/>
          <w:bCs/>
          <w:sz w:val="32"/>
          <w:szCs w:val="32"/>
          <w:lang w:val="en-US" w:eastAsia="zh-CN"/>
        </w:rPr>
      </w:pPr>
      <w:r>
        <w:rPr>
          <w:rFonts w:ascii="Times New Roman" w:hAnsi="Times New Roman" w:eastAsia="黑体"/>
          <w:bCs/>
          <w:sz w:val="32"/>
          <w:szCs w:val="32"/>
        </w:rPr>
        <w:t>附件</w:t>
      </w:r>
      <w:r>
        <w:rPr>
          <w:rFonts w:hint="eastAsia" w:eastAsia="黑体"/>
          <w:bCs/>
          <w:sz w:val="32"/>
          <w:szCs w:val="32"/>
          <w:lang w:val="en-US" w:eastAsia="zh-CN"/>
        </w:rPr>
        <w:t>3</w:t>
      </w:r>
    </w:p>
    <w:p>
      <w:pPr>
        <w:spacing w:line="560" w:lineRule="exact"/>
        <w:jc w:val="center"/>
        <w:rPr>
          <w:rFonts w:ascii="Times New Roman" w:hAnsi="Times New Roman" w:eastAsia="方正小标宋简体"/>
          <w:bCs/>
          <w:color w:val="000000"/>
          <w:kern w:val="0"/>
          <w:sz w:val="36"/>
          <w:szCs w:val="36"/>
          <w:lang w:val="zh-CN" w:bidi="zh-CN"/>
        </w:rPr>
      </w:pPr>
      <w:r>
        <w:rPr>
          <w:rFonts w:hint="eastAsia" w:ascii="Times New Roman" w:hAnsi="Times New Roman" w:eastAsia="方正小标宋简体"/>
          <w:bCs/>
          <w:color w:val="000000"/>
          <w:kern w:val="0"/>
          <w:sz w:val="36"/>
          <w:szCs w:val="36"/>
          <w:lang w:val="zh-CN" w:bidi="zh-CN"/>
        </w:rPr>
        <w:t>南充市中心医院2022年“嘉陵江英才工程”（第二批）公开引进高层次人才面试考生新冠肺炎疫情防控告知暨承诺书</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资格审查</w:t>
      </w:r>
      <w:r>
        <w:rPr>
          <w:rFonts w:hint="eastAsia" w:ascii="Times New Roman" w:hAnsi="Times New Roman" w:eastAsia="仿宋"/>
          <w:sz w:val="28"/>
          <w:szCs w:val="28"/>
          <w:lang w:val="en-US" w:eastAsia="zh-CN"/>
        </w:rPr>
        <w:t>当天提供南充市本地三天三次核酸检测阴性纸质报告，</w:t>
      </w:r>
      <w:r>
        <w:rPr>
          <w:rFonts w:ascii="Times New Roman" w:hAnsi="Times New Roman" w:eastAsia="仿宋"/>
          <w:sz w:val="28"/>
          <w:szCs w:val="28"/>
        </w:rPr>
        <w:t>面试当日提供</w:t>
      </w:r>
      <w:r>
        <w:rPr>
          <w:rFonts w:hint="eastAsia" w:ascii="Times New Roman" w:hAnsi="Times New Roman" w:eastAsia="仿宋"/>
          <w:sz w:val="28"/>
          <w:szCs w:val="28"/>
        </w:rPr>
        <w:t>24</w:t>
      </w:r>
      <w:r>
        <w:rPr>
          <w:rFonts w:hint="eastAsia" w:ascii="Times New Roman" w:hAnsi="Times New Roman" w:eastAsia="仿宋"/>
          <w:sz w:val="28"/>
          <w:szCs w:val="28"/>
          <w:lang w:val="en-US" w:eastAsia="zh-CN"/>
        </w:rPr>
        <w:t>小时</w:t>
      </w:r>
      <w:r>
        <w:rPr>
          <w:rFonts w:ascii="Times New Roman" w:hAnsi="Times New Roman" w:eastAsia="仿宋"/>
          <w:sz w:val="28"/>
          <w:szCs w:val="28"/>
        </w:rPr>
        <w:t>内的新型冠状病毒肺炎核酸检测阴性</w:t>
      </w:r>
      <w:r>
        <w:rPr>
          <w:rFonts w:hint="eastAsia" w:ascii="Times New Roman" w:hAnsi="Times New Roman" w:eastAsia="仿宋"/>
          <w:sz w:val="28"/>
          <w:szCs w:val="28"/>
        </w:rPr>
        <w:t>纸质报告</w:t>
      </w:r>
      <w:r>
        <w:rPr>
          <w:rFonts w:ascii="Times New Roman" w:hAnsi="Times New Roman" w:eastAsia="仿宋"/>
          <w:sz w:val="28"/>
          <w:szCs w:val="28"/>
        </w:rPr>
        <w:t>，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三、考生赴考时如乘坐公共交通工具，需要全程佩戴口罩，可佩戴一次性手套，并做好手部卫生，同时注意社交距离。</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四、面试当天入场时因体温异常、咳嗽等症状，经现场医务人员确认有呼吸道异常症状的考生，不再参加此次面试。</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六、考生在领取面试通知书前须签署《南充市中心医院202</w:t>
      </w:r>
      <w:r>
        <w:rPr>
          <w:rFonts w:hint="eastAsia" w:ascii="Times New Roman" w:hAnsi="Times New Roman" w:eastAsia="仿宋"/>
          <w:sz w:val="28"/>
          <w:szCs w:val="28"/>
        </w:rPr>
        <w:t>2</w:t>
      </w:r>
      <w:r>
        <w:rPr>
          <w:rFonts w:ascii="Times New Roman" w:hAnsi="Times New Roman" w:eastAsia="仿宋"/>
          <w:sz w:val="28"/>
          <w:szCs w:val="28"/>
        </w:rPr>
        <w:t>年“嘉陵江英才工程”</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第二批</w:t>
      </w:r>
      <w:r>
        <w:rPr>
          <w:rFonts w:hint="eastAsia" w:ascii="Times New Roman" w:hAnsi="Times New Roman" w:eastAsia="仿宋"/>
          <w:sz w:val="28"/>
          <w:szCs w:val="28"/>
          <w:lang w:eastAsia="zh-CN"/>
        </w:rPr>
        <w:t>）</w:t>
      </w:r>
      <w:r>
        <w:rPr>
          <w:rFonts w:ascii="Times New Roman" w:hAnsi="Times New Roman" w:eastAsia="仿宋"/>
          <w:sz w:val="28"/>
          <w:szCs w:val="28"/>
        </w:rPr>
        <w:t>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80" w:lineRule="exact"/>
        <w:rPr>
          <w:rFonts w:ascii="Times New Roman" w:hAnsi="Times New Roman" w:eastAsia="仿宋"/>
          <w:sz w:val="28"/>
          <w:szCs w:val="28"/>
        </w:rPr>
      </w:pPr>
    </w:p>
    <w:p>
      <w:pPr>
        <w:spacing w:line="380" w:lineRule="exact"/>
        <w:ind w:right="991" w:rightChars="472"/>
        <w:jc w:val="right"/>
        <w:rPr>
          <w:rFonts w:ascii="Times New Roman" w:hAnsi="Times New Roman" w:eastAsia="仿宋"/>
          <w:sz w:val="28"/>
          <w:szCs w:val="28"/>
        </w:rPr>
      </w:pPr>
      <w:r>
        <w:rPr>
          <w:rFonts w:ascii="Times New Roman" w:hAnsi="Times New Roman" w:eastAsia="仿宋"/>
          <w:sz w:val="28"/>
          <w:szCs w:val="28"/>
        </w:rPr>
        <w:t>南充市中心医院</w:t>
      </w:r>
    </w:p>
    <w:p>
      <w:pPr>
        <w:spacing w:line="380" w:lineRule="exact"/>
        <w:ind w:right="945" w:rightChars="450"/>
        <w:jc w:val="right"/>
        <w:rPr>
          <w:rFonts w:ascii="Times New Roman" w:hAnsi="Times New Roman" w:eastAsia="仿宋"/>
          <w:sz w:val="28"/>
          <w:szCs w:val="28"/>
        </w:rPr>
      </w:pPr>
      <w:r>
        <w:rPr>
          <w:rFonts w:ascii="Times New Roman" w:hAnsi="Times New Roman" w:eastAsia="仿宋"/>
          <w:sz w:val="28"/>
          <w:szCs w:val="28"/>
        </w:rPr>
        <w:t>202</w:t>
      </w:r>
      <w:r>
        <w:rPr>
          <w:rFonts w:hint="eastAsia" w:ascii="Times New Roman" w:hAnsi="Times New Roman" w:eastAsia="仿宋"/>
          <w:sz w:val="28"/>
          <w:szCs w:val="28"/>
        </w:rPr>
        <w:t>2</w:t>
      </w:r>
      <w:r>
        <w:rPr>
          <w:rFonts w:ascii="Times New Roman" w:hAnsi="Times New Roman" w:eastAsia="仿宋"/>
          <w:sz w:val="28"/>
          <w:szCs w:val="28"/>
        </w:rPr>
        <w:t>年</w:t>
      </w:r>
      <w:r>
        <w:rPr>
          <w:rFonts w:hint="eastAsia" w:ascii="Times New Roman" w:hAnsi="Times New Roman" w:eastAsia="仿宋"/>
          <w:sz w:val="28"/>
          <w:szCs w:val="28"/>
        </w:rPr>
        <w:t xml:space="preserve">  </w:t>
      </w:r>
      <w:r>
        <w:rPr>
          <w:rFonts w:ascii="Times New Roman" w:hAnsi="Times New Roman" w:eastAsia="仿宋"/>
          <w:sz w:val="28"/>
          <w:szCs w:val="28"/>
        </w:rPr>
        <w:t>月</w:t>
      </w:r>
      <w:r>
        <w:rPr>
          <w:rFonts w:hint="eastAsia" w:ascii="Times New Roman" w:hAnsi="Times New Roman" w:eastAsia="仿宋"/>
          <w:sz w:val="28"/>
          <w:szCs w:val="28"/>
        </w:rPr>
        <w:t xml:space="preserve">  </w:t>
      </w:r>
      <w:r>
        <w:rPr>
          <w:rFonts w:ascii="Times New Roman" w:hAnsi="Times New Roman" w:eastAsia="仿宋"/>
          <w:sz w:val="28"/>
          <w:szCs w:val="28"/>
        </w:rPr>
        <w:t>日</w:t>
      </w:r>
    </w:p>
    <w:p>
      <w:pPr>
        <w:spacing w:line="380" w:lineRule="exact"/>
        <w:ind w:left="559" w:leftChars="266" w:firstLine="280" w:firstLineChars="100"/>
        <w:rPr>
          <w:rFonts w:ascii="Times New Roman" w:hAnsi="Times New Roman" w:eastAsia="仿宋"/>
          <w:sz w:val="28"/>
          <w:szCs w:val="28"/>
        </w:rPr>
      </w:pPr>
      <w:r>
        <w:rPr>
          <w:rFonts w:ascii="Times New Roman" w:hAnsi="Times New Roman" w:eastAsia="仿宋"/>
          <w:sz w:val="28"/>
          <w:szCs w:val="28"/>
        </w:rPr>
        <w:t xml:space="preserve"> .............................................. ....................................................................................</w:t>
      </w:r>
    </w:p>
    <w:p>
      <w:pPr>
        <w:spacing w:line="380" w:lineRule="exact"/>
        <w:ind w:firstLine="560" w:firstLineChars="200"/>
        <w:rPr>
          <w:rFonts w:ascii="Times New Roman" w:hAnsi="Times New Roman" w:eastAsia="仿宋"/>
          <w:sz w:val="28"/>
          <w:szCs w:val="28"/>
        </w:rPr>
      </w:pPr>
      <w:r>
        <w:rPr>
          <w:rFonts w:ascii="Times New Roman" w:hAnsi="Times New Roman" w:eastAsia="仿宋"/>
          <w:sz w:val="28"/>
          <w:szCs w:val="28"/>
        </w:rPr>
        <w:t>本人已认真阅读《南充市中心医院202</w:t>
      </w:r>
      <w:r>
        <w:rPr>
          <w:rFonts w:hint="eastAsia" w:ascii="Times New Roman" w:hAnsi="Times New Roman" w:eastAsia="仿宋"/>
          <w:sz w:val="28"/>
          <w:szCs w:val="28"/>
        </w:rPr>
        <w:t>2</w:t>
      </w:r>
      <w:r>
        <w:rPr>
          <w:rFonts w:ascii="Times New Roman" w:hAnsi="Times New Roman" w:eastAsia="仿宋"/>
          <w:sz w:val="28"/>
          <w:szCs w:val="28"/>
        </w:rPr>
        <w:t>年“嘉陵江英才工程”</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第二批</w:t>
      </w:r>
      <w:r>
        <w:rPr>
          <w:rFonts w:hint="eastAsia" w:ascii="Times New Roman" w:hAnsi="Times New Roman" w:eastAsia="仿宋"/>
          <w:sz w:val="28"/>
          <w:szCs w:val="28"/>
          <w:lang w:eastAsia="zh-CN"/>
        </w:rPr>
        <w:t>）</w:t>
      </w:r>
      <w:r>
        <w:rPr>
          <w:rFonts w:ascii="Times New Roman" w:hAnsi="Times New Roman" w:eastAsia="仿宋"/>
          <w:sz w:val="28"/>
          <w:szCs w:val="28"/>
        </w:rPr>
        <w:t>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80" w:lineRule="exact"/>
        <w:ind w:firstLine="5600" w:firstLineChars="2000"/>
        <w:rPr>
          <w:rFonts w:ascii="Times New Roman" w:hAnsi="Times New Roman" w:eastAsia="仿宋"/>
          <w:sz w:val="28"/>
          <w:szCs w:val="28"/>
        </w:rPr>
      </w:pPr>
    </w:p>
    <w:p>
      <w:pPr>
        <w:spacing w:line="380" w:lineRule="exact"/>
        <w:ind w:firstLine="6720" w:firstLineChars="2400"/>
        <w:rPr>
          <w:rFonts w:ascii="Times New Roman" w:hAnsi="Times New Roman" w:eastAsia="仿宋"/>
          <w:sz w:val="32"/>
          <w:szCs w:val="32"/>
        </w:rPr>
      </w:pPr>
      <w:r>
        <w:rPr>
          <w:rFonts w:ascii="Times New Roman" w:hAnsi="Times New Roman" w:eastAsia="仿宋"/>
          <w:sz w:val="28"/>
          <w:szCs w:val="28"/>
        </w:rPr>
        <w:t>承诺人（签字）：</w:t>
      </w:r>
    </w:p>
    <w:sectPr>
      <w:footerReference r:id="rId5" w:type="first"/>
      <w:footerReference r:id="rId3" w:type="default"/>
      <w:footerReference r:id="rId4" w:type="even"/>
      <w:pgSz w:w="11906" w:h="16838"/>
      <w:pgMar w:top="454" w:right="850" w:bottom="454" w:left="850" w:header="851" w:footer="0" w:gutter="0"/>
      <w:pgNumType w:fmt="numberInDash" w:chapStyle="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0000000000000000000"/>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3"/>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GZlOGRkZGM4ODU0YzA4NDE4YzU2MzVkNjRiNTgifQ=="/>
  </w:docVars>
  <w:rsids>
    <w:rsidRoot w:val="62EF5B01"/>
    <w:rsid w:val="000D575E"/>
    <w:rsid w:val="000E6C0F"/>
    <w:rsid w:val="001124F6"/>
    <w:rsid w:val="001848C9"/>
    <w:rsid w:val="001D2498"/>
    <w:rsid w:val="002277B2"/>
    <w:rsid w:val="002630BB"/>
    <w:rsid w:val="003232DA"/>
    <w:rsid w:val="003611C6"/>
    <w:rsid w:val="0039317A"/>
    <w:rsid w:val="003B2234"/>
    <w:rsid w:val="003F5730"/>
    <w:rsid w:val="0050323E"/>
    <w:rsid w:val="005A6978"/>
    <w:rsid w:val="006F331A"/>
    <w:rsid w:val="00701D3B"/>
    <w:rsid w:val="0070661A"/>
    <w:rsid w:val="00773830"/>
    <w:rsid w:val="009421D0"/>
    <w:rsid w:val="00A25927"/>
    <w:rsid w:val="00B94DFD"/>
    <w:rsid w:val="00C503C7"/>
    <w:rsid w:val="00CE70A0"/>
    <w:rsid w:val="00E7411D"/>
    <w:rsid w:val="03591C12"/>
    <w:rsid w:val="0A9955E3"/>
    <w:rsid w:val="1F775289"/>
    <w:rsid w:val="27F75462"/>
    <w:rsid w:val="2A594EC9"/>
    <w:rsid w:val="2A903013"/>
    <w:rsid w:val="2CE60BC7"/>
    <w:rsid w:val="2E2F43C4"/>
    <w:rsid w:val="347B1FF1"/>
    <w:rsid w:val="3AC4444B"/>
    <w:rsid w:val="3F097DC4"/>
    <w:rsid w:val="43151D46"/>
    <w:rsid w:val="453C5452"/>
    <w:rsid w:val="489A11DF"/>
    <w:rsid w:val="49380351"/>
    <w:rsid w:val="4D766010"/>
    <w:rsid w:val="4E4A572D"/>
    <w:rsid w:val="506860DE"/>
    <w:rsid w:val="506D22CE"/>
    <w:rsid w:val="58E74B83"/>
    <w:rsid w:val="5BE9181D"/>
    <w:rsid w:val="62EF5B01"/>
    <w:rsid w:val="65797C50"/>
    <w:rsid w:val="699363CE"/>
    <w:rsid w:val="74C34D7F"/>
    <w:rsid w:val="77027E8B"/>
    <w:rsid w:val="7C41073A"/>
    <w:rsid w:val="7C8A5031"/>
    <w:rsid w:val="7CB23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font11"/>
    <w:qFormat/>
    <w:uiPriority w:val="0"/>
    <w:rPr>
      <w:rFonts w:ascii="方正仿宋简体" w:hAnsi="方正仿宋简体" w:eastAsia="方正仿宋简体" w:cs="方正仿宋简体"/>
      <w:b/>
      <w:color w:val="000000"/>
      <w:sz w:val="24"/>
      <w:szCs w:val="24"/>
      <w:u w:val="none"/>
    </w:rPr>
  </w:style>
  <w:style w:type="character" w:customStyle="1" w:styleId="9">
    <w:name w:val="页眉 Char"/>
    <w:basedOn w:val="6"/>
    <w:link w:val="4"/>
    <w:qFormat/>
    <w:uiPriority w:val="0"/>
    <w:rPr>
      <w:kern w:val="2"/>
      <w:sz w:val="18"/>
      <w:szCs w:val="18"/>
    </w:rPr>
  </w:style>
  <w:style w:type="character" w:customStyle="1" w:styleId="10">
    <w:name w:val="font31"/>
    <w:basedOn w:val="6"/>
    <w:qFormat/>
    <w:uiPriority w:val="0"/>
    <w:rPr>
      <w:rFonts w:hint="eastAsia" w:ascii="楷体" w:hAnsi="楷体" w:eastAsia="楷体" w:cs="楷体"/>
      <w:color w:val="000000"/>
      <w:sz w:val="22"/>
      <w:szCs w:val="22"/>
      <w:u w:val="none"/>
    </w:rPr>
  </w:style>
  <w:style w:type="character" w:customStyle="1" w:styleId="11">
    <w:name w:val="font12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1727</Words>
  <Characters>1971</Characters>
  <Lines>15</Lines>
  <Paragraphs>4</Paragraphs>
  <TotalTime>1</TotalTime>
  <ScaleCrop>false</ScaleCrop>
  <LinksUpToDate>false</LinksUpToDate>
  <CharactersWithSpaces>1983</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2021-05-21T21:12:00Z</dcterms:created>
  <dc:creator>Administrator</dc:creator>
  <cp:lastModifiedBy>user</cp:lastModifiedBy>
  <cp:lastPrinted>2022-10-10T15:08:00Z</cp:lastPrinted>
  <dcterms:modified xsi:type="dcterms:W3CDTF">2022-11-21T16:46:49Z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F936BC90B6B394B6F93A7B632AD03ECC</vt:lpwstr>
  </property>
</Properties>
</file>