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-6"/>
          <w:sz w:val="28"/>
          <w:szCs w:val="28"/>
          <w:lang w:val="en-US" w:eastAsia="zh-CN"/>
        </w:rPr>
        <w:t>附件1：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32"/>
          <w:szCs w:val="32"/>
          <w:highlight w:val="none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象山县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机关事业单位公开</w:t>
      </w:r>
      <w:r>
        <w:rPr>
          <w:rFonts w:hint="eastAsia"/>
          <w:b/>
          <w:sz w:val="32"/>
          <w:szCs w:val="32"/>
          <w:highlight w:val="none"/>
        </w:rPr>
        <w:t>招聘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派遣制工作</w:t>
      </w:r>
      <w:r>
        <w:rPr>
          <w:rFonts w:hint="eastAsia"/>
          <w:b/>
          <w:sz w:val="32"/>
          <w:szCs w:val="32"/>
          <w:highlight w:val="none"/>
        </w:rPr>
        <w:t>人员计划表</w:t>
      </w:r>
    </w:p>
    <w:tbl>
      <w:tblPr>
        <w:tblStyle w:val="3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480"/>
        <w:gridCol w:w="817"/>
        <w:gridCol w:w="3123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岗位名称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招聘人数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招聘对象和条件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象山县海上搜救中心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协理员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jc w:val="left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年龄在35周岁以下（1987年11月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8日以后出生）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具有大专及以上学历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象山县海上搜救中心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值班员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航海院校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大专及以上学历，航海技术或船舶驾驶等相关专业；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3.具有海上工作经验</w:t>
            </w:r>
            <w:r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象山县自然资源和规划局定塘自然资源和规划所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巡查工作人员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4.能熟练操作计算机办公软件；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5.具有C1及以上驾驶证。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象山县市场监督管理局质量技术检测中心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检定员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1.年收入为3.24万元；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象山县市场监督管理局定塘市场监管所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窗口人员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1.年收入为3.24万元；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象山县民政局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业务统计管理员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4.能熟练操作计算机办公软件。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象山县殡仪馆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灵车驾驶员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1.象山户籍服现役满5年，以自主就业方式退出现役的退役士兵； 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2.年龄在35周岁以下（1987年11月18日以后出生）； 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3.具有大专及以上学历； 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4.具有C1及以上驾驶证，1年及以上驾驶经验，无重大交通安全事故记录。 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1.年收入为5万元；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2.五险一金保障；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3.其他待遇。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宁波市生态环境局象山分局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内勤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宁波市生态环境局象山分局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环境监测人员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3.具有大专及以上学历，环保类、生物技术类、化工技术类相关专业。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年收入为3.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宁波市生态环境局象山分局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丹东街道环保协管员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年收入为3.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宁波市生态环境局象山分局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爵溪街道环保协管员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年收入为3.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宁波市生态环境局象山分局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涂茨镇环保协管员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年收入为3.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象山县综合行政执法局（综合行政执法大队）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为3.8万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象山县综合行政执法局（丹东中队）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为3.8万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象山县综合行政执法局（丹西中队）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象山县综合行政执法局（爵溪中队）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象山县综合行政执法局（石浦分局）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为3.6万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象山县综合行政执法局（西周中队）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为4.14万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象山县综合行政执法局（贤庠中队）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象山县综合行政执法局（泗洲头中队）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象山县综合行政执法局（涂茨中队）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象山县综合行政执法局（大徐中队）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象山县综合行政执法局（新桥中队）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为3.94万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象山县综合行政执法局（东陈中队）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象山县综合行政执法局（黄避岙中队）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为4.3万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象山县综合行政执法局（茅洋中队）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为4万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象山县综合行政执法局（高塘岛中队）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退伍士兵年龄可放宽到45周岁（1977年11月18日以后出生）；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28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象山县社会治理中心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办公室工作人员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具有象山户籍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为4.2万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29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象山县社会保险管理中心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窗口工作人员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2.年龄在35周岁以下（198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30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石浦镇人民政府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劳动保障协理员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4.毕业5年内的全日制高校毕业生。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1.年收入为4.9万元；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石浦镇人民政府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窗口工作人员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4.能熟练操作计算机办公软件。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32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贤庠镇人民政府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农村三资代理会计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2.年龄在40周岁以下（1982年11月18日以后出生）；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财务会计类及相关专业。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1.年收入为3.9万元；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33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鹤浦镇人民政府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专职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1.具有象山户籍;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2.年龄在40周岁以下（1982年11月18日以后出生）；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1.年收入为4.4万元；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34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劳动保障协理员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35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文印员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4.能熟练操作计算机办公软件。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36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住建执法辅助员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37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墙头镇人民政府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三资管理服务中心代理会计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2.年龄在40周岁以下（1982年11月8日以后出生）；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3.具有大专及以上学历，财务会计类及相关专业；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4.具有初级会计师及以上专业技术资格证。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38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泗洲头镇人民政府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乡村振兴办公室工作人员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3.具有大专及以上学历;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4.能熟练操作计算机办公软件。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1.年收入为3.9 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39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涂茨镇人民政府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劳动保障协理员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2.年龄在45周岁以下（1977年11月18日之后出生）。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40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"/>
              </w:rPr>
              <w:t>晓塘乡人民政府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"/>
              </w:rPr>
              <w:t>禁毒社工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仿宋" w:hAnsi="仿宋" w:eastAsia="仿宋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"/>
              </w:rPr>
              <w:t>1.具有象山户籍；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仿宋" w:hAnsi="仿宋" w:eastAsia="仿宋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"/>
              </w:rPr>
              <w:t>2.年龄在35周岁以下（1987年11月18日以后出生）；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仿宋" w:hAnsi="仿宋" w:eastAsia="仿宋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"/>
              </w:rPr>
              <w:t>3.具有大专及以上学历。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"/>
              </w:rPr>
              <w:t>4.能熟练操作计算机办公软件。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1.年收入为5万元。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41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高塘岛乡人民政府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安监协理员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2.年龄在40周岁以下（1982年11月18日之后出生）；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为4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象山县工投集团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投资发展助理岗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年龄在35周岁以下（1987年11月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3.具有大专及以上学历，会计学、金融学等相关专业；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4.具备一定的计算能力、文字能力、协调能力，能熟练操作计算机办公软件。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象山县旅游集团有限公司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  <w:szCs w:val="24"/>
              </w:rPr>
              <w:t>驾驶员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2.年龄在40周岁以下（1982年11月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4.具有2年及以上专职驾驶员工作经历；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5.具有5年及以上实际驾驶经验，无重大交通事故。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象山石浦渔港古城旅游发展有限公司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景区讲解员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1.年龄在35周岁以下(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1987年11月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8日以后出生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);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2.具有大专及以上学历;</w:t>
            </w:r>
          </w:p>
          <w:p>
            <w:pPr>
              <w:adjustRightInd w:val="0"/>
              <w:snapToGrid w:val="0"/>
              <w:spacing w:beforeLines="0" w:afterLines="0" w:line="240" w:lineRule="atLeast"/>
              <w:jc w:val="both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3.五官端正,口齿清晰，语言表达能力强,吃苦耐劳。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1.年收入为 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3.住丹城的有班车接送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象山县老年公寓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护理员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不限。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1.年收入为5.5-7万元；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宁波交运资源开发有限公司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接持员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eastAsia="zh-CN"/>
              </w:rPr>
              <w:t>年龄在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val="en-US" w:eastAsia="zh-CN"/>
              </w:rPr>
              <w:t>40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eastAsia="zh-CN"/>
              </w:rPr>
              <w:t>周岁以下（198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eastAsia="zh-CN"/>
              </w:rPr>
              <w:t>年11月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red"/>
                <w:shd w:val="clear" w:color="auto" w:fill="auto"/>
                <w:lang w:eastAsia="zh-CN"/>
              </w:rPr>
              <w:t>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  <w:t>2.具有一定的语言表达能力。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以上待遇以签订劳动合同为准。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5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宁波市象山现代物流园区公共服务中心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物流园区警务室协警</w:t>
            </w:r>
          </w:p>
        </w:tc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2.年龄在35周岁以下（1987年11月18日以后出生）；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3.具有大专及以上学历。</w:t>
            </w:r>
          </w:p>
        </w:tc>
        <w:tc>
          <w:tcPr>
            <w:tcW w:w="24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以上待遇以签订的劳动合同为准。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C3521E7"/>
    <w:rsid w:val="0C3521E7"/>
    <w:rsid w:val="0E3E0E2D"/>
    <w:rsid w:val="156E2182"/>
    <w:rsid w:val="17A92360"/>
    <w:rsid w:val="19071E4A"/>
    <w:rsid w:val="24437002"/>
    <w:rsid w:val="266A2532"/>
    <w:rsid w:val="2B2C3C0E"/>
    <w:rsid w:val="3112239F"/>
    <w:rsid w:val="337D299F"/>
    <w:rsid w:val="348A12DE"/>
    <w:rsid w:val="38C56889"/>
    <w:rsid w:val="3AE04CAB"/>
    <w:rsid w:val="3C200B04"/>
    <w:rsid w:val="427D52B5"/>
    <w:rsid w:val="43F90AE5"/>
    <w:rsid w:val="478F70E8"/>
    <w:rsid w:val="47F20BB6"/>
    <w:rsid w:val="52821082"/>
    <w:rsid w:val="57051174"/>
    <w:rsid w:val="5AC62F19"/>
    <w:rsid w:val="62C21EC3"/>
    <w:rsid w:val="64E10D80"/>
    <w:rsid w:val="670A018A"/>
    <w:rsid w:val="675329B8"/>
    <w:rsid w:val="6B474200"/>
    <w:rsid w:val="6D1759BF"/>
    <w:rsid w:val="76321F66"/>
    <w:rsid w:val="7CF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2022-11-18T07:25:00Z</dcterms:created>
  <dc:creator>一身仙气</dc:creator>
  <cp:lastModifiedBy>Administrator</cp:lastModifiedBy>
  <dcterms:modified xsi:type="dcterms:W3CDTF">2022-11-18T07:50:38Z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2FE686D9EAF04A8E9F8B1902CC16ED04</vt:lpwstr>
  </property>
</Properties>
</file>