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bookmarkEnd w:id="0"/>
    <w:p>
      <w:pPr>
        <w:spacing w:after="240"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2022年博望区引进医疗卫生人才报名表</w:t>
      </w:r>
    </w:p>
    <w:tbl>
      <w:tblPr>
        <w:tblStyle w:val="3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811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48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36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7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20" w:beforeLines="50" w:after="12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56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>
      <w:pPr>
        <w:spacing w:after="240" w:line="560" w:lineRule="exact"/>
        <w:rPr>
          <w:rFonts w:ascii="Times New Roman" w:hAnsi="Times New Roman" w:eastAsia="方正小标宋简体"/>
          <w:kern w:val="0"/>
          <w:sz w:val="36"/>
          <w:szCs w:val="36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210A"/>
    <w:rsid w:val="609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2022-11-16T07:15:00Z</dcterms:created>
  <dc:creator>崔爱民</dc:creator>
  <cp:lastModifiedBy>崔爱民</cp:lastModifiedBy>
  <dcterms:modified xsi:type="dcterms:W3CDTF">2022-11-16T07:15:43Z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