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center"/>
        <w:rPr>
          <w:rFonts w:hint="eastAsia" w:cs="Times New Roman"/>
          <w:b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</w:rPr>
        <w:t>江苏省徐州市铜山区人民法院</w:t>
      </w:r>
    </w:p>
    <w:p>
      <w:pPr>
        <w:pStyle w:val="4"/>
        <w:spacing w:before="0" w:beforeAutospacing="0" w:after="0" w:afterAutospacing="0" w:line="580" w:lineRule="exact"/>
        <w:jc w:val="center"/>
        <w:rPr>
          <w:rFonts w:hint="eastAsia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cs="Times New Roman"/>
          <w:b/>
          <w:sz w:val="44"/>
          <w:szCs w:val="44"/>
        </w:rPr>
        <w:t>招</w:t>
      </w:r>
      <w:r>
        <w:rPr>
          <w:rFonts w:hint="eastAsia" w:cs="Times New Roman"/>
          <w:b/>
          <w:bCs/>
          <w:sz w:val="44"/>
          <w:szCs w:val="44"/>
        </w:rPr>
        <w:t>聘编制外劳务派遣人员报名表</w:t>
      </w:r>
    </w:p>
    <w:bookmarkEnd w:id="0"/>
    <w:tbl>
      <w:tblPr>
        <w:tblStyle w:val="5"/>
        <w:tblpPr w:leftFromText="180" w:rightFromText="180" w:vertAnchor="text" w:horzAnchor="margin" w:tblpXSpec="center" w:tblpY="190"/>
        <w:tblW w:w="10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379"/>
        <w:gridCol w:w="284"/>
        <w:gridCol w:w="525"/>
        <w:gridCol w:w="504"/>
        <w:gridCol w:w="468"/>
        <w:gridCol w:w="252"/>
        <w:gridCol w:w="366"/>
        <w:gridCol w:w="822"/>
        <w:gridCol w:w="360"/>
        <w:gridCol w:w="513"/>
        <w:gridCol w:w="243"/>
        <w:gridCol w:w="684"/>
        <w:gridCol w:w="360"/>
        <w:gridCol w:w="540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8" w:type="dxa"/>
            <w:tcBorders>
              <w:top w:val="singl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59" w:type="dxa"/>
            <w:gridSpan w:val="2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72" w:type="dxa"/>
            <w:gridSpan w:val="2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入党（团）时间</w:t>
            </w:r>
          </w:p>
        </w:tc>
        <w:tc>
          <w:tcPr>
            <w:tcW w:w="1440" w:type="dxa"/>
            <w:gridSpan w:val="3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outset" w:color="auto" w:sz="6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tcBorders>
              <w:top w:val="singl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4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0" w:space="0"/>
              <w:left w:val="single" w:color="auto" w:sz="0" w:space="0"/>
              <w:bottom w:val="single" w:color="000000" w:sz="4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outset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7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司法考试成绩</w:t>
            </w:r>
          </w:p>
        </w:tc>
        <w:tc>
          <w:tcPr>
            <w:tcW w:w="34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法律资格证书编号</w:t>
            </w:r>
          </w:p>
        </w:tc>
        <w:tc>
          <w:tcPr>
            <w:tcW w:w="2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手机（必填）</w:t>
            </w:r>
          </w:p>
        </w:tc>
        <w:tc>
          <w:tcPr>
            <w:tcW w:w="46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838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838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法官助理（ √ ）      辅警（   ）     驾驶员（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主要学习简历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(自高中填起)</w:t>
            </w: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28" w:type="dxa"/>
            <w:vMerge w:val="restart"/>
            <w:tcBorders>
              <w:top w:val="outset" w:color="auto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61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61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61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61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61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5"/>
        <w:tblW w:w="104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2"/>
        <w:gridCol w:w="901"/>
        <w:gridCol w:w="1622"/>
        <w:gridCol w:w="901"/>
        <w:gridCol w:w="2163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成员及关系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注：工作单位应详细如实填写，在家务农的请填写详细至村。已婚的须填父母、配偶、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子女、兄弟姐妹情况。已故的填写生前单位及职务，并备注说明已故。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997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本人对上述填写内容的真实性负责，如有弄虚作假，自愿接受取消考试资格处理。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年    月  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  章）</w:t>
            </w:r>
          </w:p>
          <w:p>
            <w:pPr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                        年     月  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说明：此表用A4纸正反面打印，信息填写完整，不要改动表格。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NDQzZTZlYzg2ZjNkNmJkNDg2NDMzYWI5ZWViNDMifQ=="/>
  </w:docVars>
  <w:rsids>
    <w:rsidRoot w:val="54453E96"/>
    <w:rsid w:val="544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382</Characters>
  <Lines>0</Lines>
  <Paragraphs>0</Paragraphs>
  <TotalTime>0</TotalTime>
  <ScaleCrop>false</ScaleCrop>
  <LinksUpToDate>false</LinksUpToDate>
  <CharactersWithSpaces>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2022-11-14T03:03:00Z</dcterms:created>
  <dc:creator>L.mY</dc:creator>
  <cp:lastModifiedBy>L.mY</cp:lastModifiedBy>
  <dcterms:modified xsi:type="dcterms:W3CDTF">2022-11-14T03:03:53Z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A5D2E5006E114FC29E28B63DABC11761</vt:lpwstr>
  </property>
</Properties>
</file>