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875"/>
        <w:gridCol w:w="709"/>
        <w:gridCol w:w="1453"/>
        <w:gridCol w:w="1267"/>
        <w:gridCol w:w="1581"/>
        <w:gridCol w:w="1245"/>
        <w:gridCol w:w="4614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十堰经济技术开发区公开考核聘用“三支一扶”高校毕业生岗位明细表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  位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经费性质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区福利院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30岁及以下（1992年9月30日以后出生）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专业不限；十堰经济技术开发区2020年通过全省统一招募的“三支一扶”高校毕业生，服务期满且考核合格。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区网格管理监管中心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区疾病预防控制中心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白浪街道党群服务中心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白浪街道社区网格管理综合服务中心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  <w:sectPr>
          <w:pgSz w:w="16838" w:h="11906" w:orient="landscape"/>
          <w:pgMar w:top="1310" w:right="873" w:bottom="1196" w:left="11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873" w:right="1196" w:bottom="110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Tc0N2ZkYTQzMGVjOTI0YWQ1ZTRlNDIwNjU0YTQifQ=="/>
  </w:docVars>
  <w:rsids>
    <w:rsidRoot w:val="31327E55"/>
    <w:rsid w:val="0E5720C1"/>
    <w:rsid w:val="124473D2"/>
    <w:rsid w:val="12C74D70"/>
    <w:rsid w:val="14184ABA"/>
    <w:rsid w:val="22F92B32"/>
    <w:rsid w:val="31327E55"/>
    <w:rsid w:val="3EF75893"/>
    <w:rsid w:val="40397408"/>
    <w:rsid w:val="41EB441C"/>
    <w:rsid w:val="452D7585"/>
    <w:rsid w:val="51573092"/>
    <w:rsid w:val="5FFB4220"/>
    <w:rsid w:val="64723D47"/>
    <w:rsid w:val="67C24EE4"/>
    <w:rsid w:val="77B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233</Characters>
  <Lines>0</Lines>
  <Paragraphs>0</Paragraphs>
  <TotalTime>5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2021-07-30T09:54:00Z</dcterms:created>
  <dc:creator>缓缓</dc:creator>
  <cp:lastModifiedBy>朴珏。</cp:lastModifiedBy>
  <cp:lastPrinted>2022-11-09T02:29:16Z</cp:lastPrinted>
  <dcterms:modified xsi:type="dcterms:W3CDTF">2022-11-09T02:29:20Z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1D21B29805704887BC3C7EF721FF538B</vt:lpwstr>
  </property>
</Properties>
</file>