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highlight w:val="none"/>
        </w:rPr>
      </w:pPr>
      <w:r>
        <w:rPr>
          <w:rFonts w:hint="eastAsia"/>
          <w:b/>
          <w:sz w:val="32"/>
          <w:szCs w:val="32"/>
          <w:highlight w:val="none"/>
        </w:rPr>
        <w:t>象山县</w:t>
      </w:r>
      <w:r>
        <w:rPr>
          <w:rFonts w:hint="eastAsia"/>
          <w:b/>
          <w:sz w:val="32"/>
          <w:szCs w:val="32"/>
          <w:highlight w:val="none"/>
          <w:lang w:val="en-US" w:eastAsia="zh-CN"/>
        </w:rPr>
        <w:t>机关事业单位公开</w:t>
      </w:r>
      <w:r>
        <w:rPr>
          <w:rFonts w:hint="eastAsia"/>
          <w:b/>
          <w:sz w:val="32"/>
          <w:szCs w:val="32"/>
          <w:highlight w:val="none"/>
        </w:rPr>
        <w:t>招聘</w:t>
      </w:r>
      <w:r>
        <w:rPr>
          <w:rFonts w:hint="eastAsia"/>
          <w:b/>
          <w:sz w:val="32"/>
          <w:szCs w:val="32"/>
          <w:highlight w:val="none"/>
          <w:lang w:val="en-US" w:eastAsia="zh-CN"/>
        </w:rPr>
        <w:t>派遣制工作</w:t>
      </w:r>
      <w:r>
        <w:rPr>
          <w:rFonts w:hint="eastAsia"/>
          <w:b/>
          <w:sz w:val="32"/>
          <w:szCs w:val="32"/>
          <w:highlight w:val="none"/>
        </w:rPr>
        <w:t>人员计划表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740"/>
        <w:gridCol w:w="699"/>
        <w:gridCol w:w="3246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岗位名称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招聘人数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招聘对象和条件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工资待遇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象山县发改局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窗口工作人员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2.年龄在35周岁以下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（1987年11月8日以后出生）；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4.能熟练操作计算机办公软件，具有一定的文字功底。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1.年收入为3.8万元；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象山县老年公寓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护理员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1.不限。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1.年收入为5.5-7万元；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val="en-US" w:eastAsia="zh-CN"/>
              </w:rPr>
              <w:t>象山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val="en-US" w:eastAsia="zh-CN"/>
              </w:rPr>
              <w:t>就业管理中心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基层服务工作人员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1.具有象山户籍；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年龄在35周岁以下（1987年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日以后出生）；</w:t>
            </w:r>
          </w:p>
          <w:p>
            <w:pPr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3.具有大专及以上学历。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1.年收入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val="en-US" w:eastAsia="zh-CN"/>
              </w:rPr>
              <w:t>为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万元；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2.五险一金保障；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3.其他待遇。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象山县社会保险管理中心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窗口工作人员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2.年龄在35周岁以下（1987年11月8日以后出生）；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1.年收入为3.5万元；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lang w:eastAsia="zh-CN"/>
              </w:rPr>
              <w:t>象山县自然资源和规划局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  <w:t>窗口工作人员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年龄在</w:t>
            </w:r>
            <w:r>
              <w:rPr>
                <w:rFonts w:ascii="仿宋" w:hAnsi="仿宋" w:eastAsia="仿宋" w:cs="Times New Roman"/>
                <w:color w:val="auto"/>
                <w:spacing w:val="-6"/>
                <w:sz w:val="24"/>
              </w:rPr>
              <w:t>35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周岁以下（</w:t>
            </w:r>
            <w:r>
              <w:rPr>
                <w:rFonts w:ascii="仿宋" w:hAnsi="仿宋" w:eastAsia="仿宋" w:cs="Times New Roman"/>
                <w:color w:val="auto"/>
                <w:spacing w:val="-6"/>
                <w:sz w:val="24"/>
              </w:rPr>
              <w:t>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</w:rPr>
            </w:pPr>
            <w:r>
              <w:rPr>
                <w:rFonts w:ascii="仿宋" w:hAnsi="仿宋" w:eastAsia="仿宋" w:cs="Times New Roman"/>
                <w:color w:val="auto"/>
                <w:spacing w:val="-6"/>
                <w:sz w:val="24"/>
              </w:rPr>
              <w:t>3.</w:t>
            </w: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4.能熟练操作计算机办公软件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5.工作地点在象山县便民服务中心。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1.年收入为3.5万元；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lang w:eastAsia="zh-CN"/>
              </w:rPr>
              <w:t>象山县自然资源和规划局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鹤浦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自然资源和规划所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巡查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年龄在</w:t>
            </w:r>
            <w:r>
              <w:rPr>
                <w:rFonts w:ascii="仿宋" w:hAnsi="仿宋" w:eastAsia="仿宋" w:cs="Times New Roman"/>
                <w:color w:val="auto"/>
                <w:spacing w:val="-6"/>
                <w:sz w:val="24"/>
              </w:rPr>
              <w:t>35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周岁以下（</w:t>
            </w:r>
            <w:r>
              <w:rPr>
                <w:rFonts w:ascii="仿宋" w:hAnsi="仿宋" w:eastAsia="仿宋" w:cs="Times New Roman"/>
                <w:color w:val="auto"/>
                <w:spacing w:val="-6"/>
                <w:sz w:val="24"/>
              </w:rPr>
              <w:t>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</w:rPr>
            </w:pPr>
            <w:r>
              <w:rPr>
                <w:rFonts w:ascii="仿宋" w:hAnsi="仿宋" w:eastAsia="仿宋" w:cs="Times New Roman"/>
                <w:color w:val="auto"/>
                <w:spacing w:val="-6"/>
                <w:sz w:val="24"/>
              </w:rPr>
              <w:t>3.</w:t>
            </w: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4.能熟练操作计算机办公软件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  <w:t>5.具有C1及以上驾驶证。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1.年收入为3.5万元；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7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lang w:eastAsia="zh-CN"/>
              </w:rPr>
              <w:t>象山县自然资源和规划局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定塘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自然资源和规划所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巡查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年龄在</w:t>
            </w:r>
            <w:r>
              <w:rPr>
                <w:rFonts w:ascii="仿宋" w:hAnsi="仿宋" w:eastAsia="仿宋" w:cs="Times New Roman"/>
                <w:color w:val="auto"/>
                <w:spacing w:val="-6"/>
                <w:sz w:val="24"/>
              </w:rPr>
              <w:t>35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周岁以下（</w:t>
            </w:r>
            <w:r>
              <w:rPr>
                <w:rFonts w:ascii="仿宋" w:hAnsi="仿宋" w:eastAsia="仿宋" w:cs="Times New Roman"/>
                <w:color w:val="auto"/>
                <w:spacing w:val="-6"/>
                <w:sz w:val="24"/>
              </w:rPr>
              <w:t>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</w:rPr>
            </w:pPr>
            <w:r>
              <w:rPr>
                <w:rFonts w:ascii="仿宋" w:hAnsi="仿宋" w:eastAsia="仿宋" w:cs="Times New Roman"/>
                <w:color w:val="auto"/>
                <w:spacing w:val="-6"/>
                <w:sz w:val="24"/>
              </w:rPr>
              <w:t>3.</w:t>
            </w: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4.能熟练操作计算机办公软件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  <w:t>5.具有C1及以上驾驶证。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1.年收入为3.5万元；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8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lang w:eastAsia="zh-CN"/>
              </w:rPr>
              <w:t>象山县自然资源和规划局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泗洲头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自然资源和规划所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窗口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工作人员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年龄在</w:t>
            </w:r>
            <w:r>
              <w:rPr>
                <w:rFonts w:ascii="仿宋" w:hAnsi="仿宋" w:eastAsia="仿宋" w:cs="Times New Roman"/>
                <w:color w:val="auto"/>
                <w:spacing w:val="-6"/>
                <w:sz w:val="24"/>
              </w:rPr>
              <w:t>35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周岁以下（</w:t>
            </w:r>
            <w:r>
              <w:rPr>
                <w:rFonts w:ascii="仿宋" w:hAnsi="仿宋" w:eastAsia="仿宋" w:cs="Times New Roman"/>
                <w:color w:val="auto"/>
                <w:spacing w:val="-6"/>
                <w:sz w:val="24"/>
              </w:rPr>
              <w:t>198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年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z w:val="24"/>
              </w:rPr>
            </w:pPr>
            <w:r>
              <w:rPr>
                <w:rFonts w:ascii="仿宋" w:hAnsi="仿宋" w:eastAsia="仿宋" w:cs="Times New Roman"/>
                <w:color w:val="auto"/>
                <w:spacing w:val="-6"/>
                <w:sz w:val="24"/>
              </w:rPr>
              <w:t>3.</w:t>
            </w: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具有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及以上学历；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4.能熟练操作计算机办公软件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lang w:eastAsia="zh-CN"/>
              </w:rPr>
              <w:t>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1.年收入为3.5万元；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9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象山县交通运输局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办公室文员 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  <w:t>1.具有象山户籍；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  <w:t>2.年龄在35周岁以下（1987年11月8日以后出生）；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  <w:t>3.具有本科及以上学历；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  <w:t>4.具有C1及以上驾驶证；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  <w:t>5.能熟练操作计算机办公软件，</w:t>
            </w: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具有一定的文字功底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  <w:t>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1.年收入为3.8万元；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10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象山县交通运输局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2.年龄在40周岁以下（1982年11月8日以后出生）；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3.具有C1及以上驾驶证，驾龄5年以上。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1.年收入为3.8万元；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11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象山县交通运输行政执法队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行政执法辅助人员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2.年龄在35周岁以下（1987年11月8日以后出生）；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3.具有大专及以上学历，退役士兵可放宽至高中；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4.具有C1及以上驾驶证。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1.年收入为3.8万元；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12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象山县政务服务办公室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后勤管理工作人员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2.年龄在35周岁以下(1987年11月8日以后出生)；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4.能熟练操作计算机办公软件。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1.年收入为3.8万元；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13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贤庠镇人民政府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三资管理服务中心代理会计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2.年龄在40周岁以下（1982年11月8日以后出生）；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具有大专及以上学历，财务会计类及相关专业。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1.年收入为3.9万元；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14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墙头镇人民政府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三资管理服务中心代理会计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2.年龄在40周岁以下（1982年11月8日以后出生）；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3.具有大专及以上学历，财务会计类及相关专业；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4.具有初级会计师及以上专业技术资格证。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1.年收入为3.9万元；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15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泗洲头镇人民政府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乡村振兴办公室工作人员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2.年龄在35周岁以下（1987年11月8日以后出生）；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能熟练操作计算机办公软件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为3.9 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16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大徐镇人民政府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禁毒社工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2.年龄在40周岁以下（1982年11月8日以后出生）；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3.具有本科及以上学历。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1.年收入为5万元；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17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高塘岛乡人民政府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安监协理员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2.年龄在40周岁以下(1982年11月8日以后出生)；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3.具有大专及以上学历。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1.年收入为4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万元；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ja-JP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18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象山县旅游集团有限公司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驾驶员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2.年龄在40周岁以下（1982年11月8日以后出生）；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4.具有2年及以上专职驾驶员工作经历；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宋体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5.具有5年及以上实际驾驶经验，无重大交通事故。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1.年收入为3.5万元；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MS Mincho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19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象山县工投集团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投资发展助理岗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2．年龄在35周岁及以下（1987年11月8日以后出生）；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3.具有大专及以上学历，会计学、金融学等相关专业；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4.具备一定的计算能力、文字能力、协调能力，能熟练操作计算机办公软件。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1.年收入约为3.5万元；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以上待遇以签订劳动合同为准。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20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象山石浦渔港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古城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旅游发展有限公司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pacing w:val="-6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景区讲解员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.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年龄在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35周岁以下(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1987年11月8日以后出生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);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具有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大专及以上学历;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.五官端正,口齿清晰，语言表达能力强,吃苦耐劳</w:t>
            </w:r>
            <w:r>
              <w:rPr>
                <w:rFonts w:hint="eastAsia" w:ascii="仿宋" w:hAnsi="仿宋" w:eastAsia="仿宋"/>
                <w:spacing w:val="-6"/>
                <w:sz w:val="24"/>
                <w:lang w:eastAsia="zh-CN"/>
              </w:rPr>
              <w:t>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1.年收入为 4.</w:t>
            </w:r>
            <w: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3.住丹城的有班车接送。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4.其他待遇。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以上待遇以签订的劳动合同为准。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7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21</w:t>
            </w:r>
          </w:p>
        </w:tc>
        <w:tc>
          <w:tcPr>
            <w:tcW w:w="17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象山县红十字会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专职应急救护培训人员</w:t>
            </w:r>
          </w:p>
        </w:tc>
        <w:tc>
          <w:tcPr>
            <w:tcW w:w="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324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.具有象山户籍；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.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年龄在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周岁以下（</w:t>
            </w:r>
            <w:r>
              <w:rPr>
                <w:rFonts w:ascii="仿宋" w:hAnsi="仿宋" w:eastAsia="仿宋"/>
                <w:color w:val="auto"/>
                <w:spacing w:val="-6"/>
                <w:sz w:val="24"/>
              </w:rPr>
              <w:t>198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年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月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日以后出生）；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/>
                <w:color w:val="auto"/>
                <w:spacing w:val="-6"/>
                <w:sz w:val="24"/>
                <w:lang w:eastAsia="zh-CN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具有大专及以上学历</w:t>
            </w:r>
            <w:r>
              <w:rPr>
                <w:rFonts w:hint="eastAsia" w:ascii="仿宋" w:hAnsi="仿宋" w:eastAsia="仿宋"/>
                <w:color w:val="auto"/>
                <w:spacing w:val="-6"/>
                <w:sz w:val="24"/>
                <w:lang w:val="en-US" w:eastAsia="zh-CN"/>
              </w:rPr>
              <w:t>;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.能熟练操作计算机办公软件，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highlight w:val="none"/>
              </w:rPr>
              <w:t>具备一定的组织协调能力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。</w:t>
            </w:r>
          </w:p>
        </w:tc>
        <w:tc>
          <w:tcPr>
            <w:tcW w:w="2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年收入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为 3.8万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元；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2.五险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eastAsia="zh-CN"/>
              </w:rPr>
              <w:t>一金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保障；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3.其他待遇</w:t>
            </w: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  <w:lang w:val="en-US" w:eastAsia="zh-CN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6"/>
                <w:sz w:val="24"/>
                <w:highlight w:val="none"/>
                <w:shd w:val="clear" w:color="auto" w:fill="auto"/>
              </w:rPr>
              <w:t>以上待遇以签订的劳动合同为准。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102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54936B48"/>
    <w:rsid w:val="005D12EC"/>
    <w:rsid w:val="015851AD"/>
    <w:rsid w:val="02405F8A"/>
    <w:rsid w:val="02F5684B"/>
    <w:rsid w:val="038A2D22"/>
    <w:rsid w:val="03A92D19"/>
    <w:rsid w:val="03FD0B04"/>
    <w:rsid w:val="068946BD"/>
    <w:rsid w:val="075F07BD"/>
    <w:rsid w:val="087B26A2"/>
    <w:rsid w:val="08C1782E"/>
    <w:rsid w:val="093B7EBC"/>
    <w:rsid w:val="09D562B7"/>
    <w:rsid w:val="0A5324D3"/>
    <w:rsid w:val="0CAA4285"/>
    <w:rsid w:val="0F0625CE"/>
    <w:rsid w:val="0F35311E"/>
    <w:rsid w:val="0F4E2BAF"/>
    <w:rsid w:val="109F0C62"/>
    <w:rsid w:val="11896863"/>
    <w:rsid w:val="12947EAC"/>
    <w:rsid w:val="12E101D9"/>
    <w:rsid w:val="134030BD"/>
    <w:rsid w:val="13D76DA0"/>
    <w:rsid w:val="160A26DF"/>
    <w:rsid w:val="1AC860F3"/>
    <w:rsid w:val="1B4522EB"/>
    <w:rsid w:val="1B671325"/>
    <w:rsid w:val="1E0B1A68"/>
    <w:rsid w:val="1E171F07"/>
    <w:rsid w:val="1E483C91"/>
    <w:rsid w:val="20BD04C4"/>
    <w:rsid w:val="20DB3B4F"/>
    <w:rsid w:val="2144611F"/>
    <w:rsid w:val="255D0532"/>
    <w:rsid w:val="25D30669"/>
    <w:rsid w:val="261E53AE"/>
    <w:rsid w:val="267A39E5"/>
    <w:rsid w:val="27601AB5"/>
    <w:rsid w:val="284364CF"/>
    <w:rsid w:val="29575331"/>
    <w:rsid w:val="298E120C"/>
    <w:rsid w:val="2B8974DB"/>
    <w:rsid w:val="2F8637B5"/>
    <w:rsid w:val="3020107D"/>
    <w:rsid w:val="31666619"/>
    <w:rsid w:val="31AB4B09"/>
    <w:rsid w:val="32D23799"/>
    <w:rsid w:val="33CC5D81"/>
    <w:rsid w:val="34291D4F"/>
    <w:rsid w:val="342C75C0"/>
    <w:rsid w:val="34FA08F0"/>
    <w:rsid w:val="35D121F5"/>
    <w:rsid w:val="3808575B"/>
    <w:rsid w:val="3B7419D4"/>
    <w:rsid w:val="3BF85A9D"/>
    <w:rsid w:val="40E33799"/>
    <w:rsid w:val="410D14BF"/>
    <w:rsid w:val="419E45E8"/>
    <w:rsid w:val="4294491D"/>
    <w:rsid w:val="42E03E1D"/>
    <w:rsid w:val="42F97F6B"/>
    <w:rsid w:val="46B94777"/>
    <w:rsid w:val="4A8B1E91"/>
    <w:rsid w:val="4C4B309C"/>
    <w:rsid w:val="4CD739C2"/>
    <w:rsid w:val="5043249A"/>
    <w:rsid w:val="5230606E"/>
    <w:rsid w:val="53DD50FC"/>
    <w:rsid w:val="53FB0AB0"/>
    <w:rsid w:val="5437341E"/>
    <w:rsid w:val="54936B48"/>
    <w:rsid w:val="55067724"/>
    <w:rsid w:val="5B5169E8"/>
    <w:rsid w:val="5B6301E1"/>
    <w:rsid w:val="5BCE33D6"/>
    <w:rsid w:val="5E5726A1"/>
    <w:rsid w:val="5ED20154"/>
    <w:rsid w:val="62DF125C"/>
    <w:rsid w:val="66836EA9"/>
    <w:rsid w:val="69A7444D"/>
    <w:rsid w:val="6A6147D2"/>
    <w:rsid w:val="6B0824F4"/>
    <w:rsid w:val="6C194573"/>
    <w:rsid w:val="6D012447"/>
    <w:rsid w:val="6D033C57"/>
    <w:rsid w:val="6D2D3904"/>
    <w:rsid w:val="6D924F85"/>
    <w:rsid w:val="6E0F1367"/>
    <w:rsid w:val="6FB67D49"/>
    <w:rsid w:val="726172A7"/>
    <w:rsid w:val="72EE309A"/>
    <w:rsid w:val="73124269"/>
    <w:rsid w:val="744018F6"/>
    <w:rsid w:val="74750174"/>
    <w:rsid w:val="750943A7"/>
    <w:rsid w:val="75AA7157"/>
    <w:rsid w:val="7770315F"/>
    <w:rsid w:val="79817B24"/>
    <w:rsid w:val="79C1185E"/>
    <w:rsid w:val="7B0C40F8"/>
    <w:rsid w:val="7BCC13B9"/>
    <w:rsid w:val="7CBA3456"/>
    <w:rsid w:val="7CC31917"/>
    <w:rsid w:val="7E3C1D35"/>
    <w:rsid w:val="7E8012F7"/>
    <w:rsid w:val="7F2D7CEE"/>
    <w:rsid w:val="CD5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2458</Words>
  <Characters>2761</Characters>
  <Lines>0</Lines>
  <Paragraphs>0</Paragraphs>
  <TotalTime>13</TotalTime>
  <ScaleCrop>false</ScaleCrop>
  <LinksUpToDate>false</LinksUpToDate>
  <CharactersWithSpaces>2766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2022-10-24T09:34:00Z</dcterms:created>
  <dc:creator>WPS_1665296470</dc:creator>
  <cp:lastModifiedBy>Administrator</cp:lastModifiedBy>
  <cp:lastPrinted>2022-10-25T01:58:00Z</cp:lastPrinted>
  <dcterms:modified xsi:type="dcterms:W3CDTF">2022-11-08T02:24:12Z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B58E9D575B7B4DC59B05E13D32B14585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