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highlight w:val="cyan"/>
          <w:lang w:val="en-US" w:eastAsia="zh-CN"/>
        </w:rPr>
        <w:t>桐庐县信访局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0YTJiYzU2ZWQ5ZGFmMmUzMjFmYTZiZDY3NjUzNGQ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17AD77C6"/>
    <w:rsid w:val="49896029"/>
    <w:rsid w:val="6127373C"/>
    <w:rsid w:val="77C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235</Words>
  <Characters>235</Characters>
  <Lines>0</Lines>
  <Paragraphs>0</Paragraphs>
  <TotalTime>6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2022-10-31T08:11:16Z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C103C448C3954742806979A671C92383</vt:lpwstr>
  </property>
</Properties>
</file>