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65"/>
        <w:gridCol w:w="799"/>
        <w:gridCol w:w="1115"/>
        <w:gridCol w:w="1466"/>
        <w:gridCol w:w="1784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普洱市人民医院就业见习报名表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职称（含职业或执业资格）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5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毕业时间（年月）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个人简历(含学习工作）</w:t>
            </w:r>
          </w:p>
        </w:tc>
        <w:tc>
          <w:tcPr>
            <w:tcW w:w="8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MDQzZTMzOTU0YjkwZDZlNjdiZjFmN2JiMDY2ZTMifQ=="/>
  </w:docVars>
  <w:rsids>
    <w:rsidRoot w:val="1D77571B"/>
    <w:rsid w:val="1D77571B"/>
    <w:rsid w:val="27BB1E45"/>
    <w:rsid w:val="750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2022-10-17T01:01:00Z</dcterms:created>
  <dc:creator>星铎</dc:creator>
  <cp:lastModifiedBy>小苹果</cp:lastModifiedBy>
  <dcterms:modified xsi:type="dcterms:W3CDTF">2022-10-21T03:13:44Z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9F5B8610B5384943BDFB0B2E7E07A4DB</vt:lpwstr>
  </property>
</Properties>
</file>