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17" w:type="dxa"/>
        <w:tblInd w:w="-285" w:type="dxa"/>
        <w:tblLook w:val="04A0" w:firstRow="1" w:lastRow="0" w:firstColumn="1" w:lastColumn="0" w:noHBand="0" w:noVBand="1"/>
      </w:tblPr>
      <w:tblGrid>
        <w:gridCol w:w="447"/>
        <w:gridCol w:w="1398"/>
        <w:gridCol w:w="927"/>
        <w:gridCol w:w="2220"/>
        <w:gridCol w:w="810"/>
        <w:gridCol w:w="948"/>
        <w:gridCol w:w="840"/>
        <w:gridCol w:w="795"/>
        <w:gridCol w:w="675"/>
        <w:gridCol w:w="675"/>
        <w:gridCol w:w="3870"/>
        <w:gridCol w:w="1162"/>
        <w:gridCol w:w="3550"/>
      </w:tblGrid>
      <w:tr w:rsidR="0073592F" w:rsidTr="00013550">
        <w:trPr>
          <w:trHeight w:val="884"/>
        </w:trPr>
        <w:tc>
          <w:tcPr>
            <w:tcW w:w="183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92F" w:rsidRDefault="0073592F" w:rsidP="00013550">
            <w:pPr>
              <w:widowControl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附件1</w:t>
            </w:r>
          </w:p>
          <w:p w:rsidR="0073592F" w:rsidRDefault="0073592F" w:rsidP="00013550">
            <w:pPr>
              <w:widowControl/>
              <w:ind w:firstLineChars="700" w:firstLine="2520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2022年望城高新技术产业开发区管理办公室派遣制工作人员招聘计划表</w:t>
            </w:r>
          </w:p>
        </w:tc>
      </w:tr>
      <w:tr w:rsidR="0073592F" w:rsidTr="00013550">
        <w:trPr>
          <w:gridAfter w:val="1"/>
          <w:wAfter w:w="3550" w:type="dxa"/>
          <w:trHeight w:val="10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要求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最低学历要求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最低学位要求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其他要求及说明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薪酬</w:t>
            </w:r>
          </w:p>
        </w:tc>
      </w:tr>
      <w:tr w:rsidR="0073592F" w:rsidTr="00013550">
        <w:trPr>
          <w:gridAfter w:val="1"/>
          <w:wAfter w:w="3550" w:type="dxa"/>
          <w:trHeight w:val="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开发建设部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综合事务辅助岗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负责部门综合事务、档案资料归总、对外日常联络协调服务、管线开挖审批基础工作。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35周岁及以下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1.有较好的沟通、组织、协调和语言表达能力，工作责任心、执行力强；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2.熟练操作电脑、办公软件等，熟悉CAD软件简单操作；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3.具备1-2年工作经验优先。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6万元/年</w:t>
            </w:r>
          </w:p>
        </w:tc>
      </w:tr>
      <w:tr w:rsidR="0073592F" w:rsidTr="00013550">
        <w:trPr>
          <w:gridAfter w:val="1"/>
          <w:wAfter w:w="3550" w:type="dxa"/>
          <w:trHeight w:val="20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产业发展部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（政务中心）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政务大厅窗口服务人员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负责政务服务综合窗口业务受理、咨询导办、帮代办、自助终端在线辅导等服务管理工作。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30周岁及以下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1.学习能力和接受新事物的能力较强，能够熟练操作电脑、办公软件和相关电子设备；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2.身体健康，形象端正，能够胜任窗口坐班服务工作要求，认真负责，勤勉踏实，服从安排，纪律性强；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3.普通话标准流利、语音清晰，有较好的沟通、组织、协调和语言表达能力；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4.具有同等工作经验者优先。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6万元/年</w:t>
            </w:r>
          </w:p>
        </w:tc>
      </w:tr>
      <w:tr w:rsidR="0073592F" w:rsidTr="00013550">
        <w:trPr>
          <w:gridAfter w:val="1"/>
          <w:wAfter w:w="3550" w:type="dxa"/>
          <w:trHeight w:val="18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综合协调部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综合管理辅助岗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协助处理12345政务热线工作、企业及群众来信来访接待、疫情防控信息排查和数据核实等常态化工作等。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35周岁及以下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1.有较好的沟通、组织、协调和语言表达能力；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2.有2-3年的综合行政类工作经验，能熟练使用EXCEL和WORD等办公软件，有一定的数据处理能力；</w:t>
            </w:r>
            <w:r>
              <w:rPr>
                <w:rFonts w:ascii="仿宋_GB2312" w:eastAsia="仿宋_GB2312" w:hAnsi="仿宋" w:hint="eastAsia"/>
                <w:szCs w:val="21"/>
              </w:rPr>
              <w:br/>
              <w:t>3.纪律性强，服从工作安排。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92F" w:rsidRDefault="0073592F" w:rsidP="00013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6万元/年</w:t>
            </w:r>
          </w:p>
        </w:tc>
      </w:tr>
      <w:tr w:rsidR="0073592F" w:rsidTr="00013550">
        <w:trPr>
          <w:trHeight w:val="360"/>
        </w:trPr>
        <w:tc>
          <w:tcPr>
            <w:tcW w:w="183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2F" w:rsidRDefault="0073592F" w:rsidP="00013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注：职位计划表中专业要求未标明类或大类时只指该专业。</w:t>
            </w:r>
          </w:p>
        </w:tc>
      </w:tr>
    </w:tbl>
    <w:p w:rsidR="00991356" w:rsidRPr="0073592F" w:rsidRDefault="00991356">
      <w:pPr>
        <w:rPr>
          <w:rFonts w:hint="eastAsia"/>
        </w:rPr>
      </w:pPr>
      <w:bookmarkStart w:id="0" w:name="_GoBack"/>
      <w:bookmarkEnd w:id="0"/>
    </w:p>
    <w:sectPr w:rsidR="00991356" w:rsidRPr="0073592F" w:rsidSect="0073592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2" w:rsidRDefault="005947D2" w:rsidP="0073592F">
      <w:r>
        <w:separator/>
      </w:r>
    </w:p>
  </w:endnote>
  <w:endnote w:type="continuationSeparator" w:id="0">
    <w:p w:rsidR="005947D2" w:rsidRDefault="005947D2" w:rsidP="0073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2" w:rsidRDefault="005947D2" w:rsidP="0073592F">
      <w:r>
        <w:separator/>
      </w:r>
    </w:p>
  </w:footnote>
  <w:footnote w:type="continuationSeparator" w:id="0">
    <w:p w:rsidR="005947D2" w:rsidRDefault="005947D2" w:rsidP="0073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8"/>
    <w:rsid w:val="005947D2"/>
    <w:rsid w:val="0073592F"/>
    <w:rsid w:val="00926568"/>
    <w:rsid w:val="009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36EF9-EFB9-44AF-A99D-8603C7F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2022-10-21T08:40:00Z</dcterms:created>
  <dcterms:modified xsi:type="dcterms:W3CDTF">2022-10-21T08:41:00Z</dcterms:modified>
</cp:coreProperties>
</file>