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仿宋" w:hAnsi="仿宋" w:eastAsia="仿宋" w:cs="仿宋"/>
          <w:color w:val="auto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0"/>
          <w:sz w:val="30"/>
          <w:szCs w:val="30"/>
          <w:lang w:val="en-US" w:eastAsia="zh-CN"/>
        </w:rPr>
        <w:t>附件2</w:t>
      </w:r>
    </w:p>
    <w:tbl>
      <w:tblPr>
        <w:tblStyle w:val="4"/>
        <w:tblW w:w="13960" w:type="dxa"/>
        <w:tblInd w:w="93" w:type="dxa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4"/>
        <w:gridCol w:w="1144"/>
        <w:gridCol w:w="1025"/>
        <w:gridCol w:w="1125"/>
        <w:gridCol w:w="950"/>
        <w:gridCol w:w="1500"/>
        <w:gridCol w:w="2759"/>
        <w:gridCol w:w="2575"/>
        <w:gridCol w:w="1738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</w:trPr>
        <w:tc>
          <w:tcPr>
            <w:tcW w:w="13960" w:type="dxa"/>
            <w:gridSpan w:val="9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44"/>
                <w:szCs w:val="44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44"/>
                <w:szCs w:val="44"/>
                <w:u w:val="none"/>
                <w:lang w:val="en-US" w:eastAsia="zh-CN" w:bidi="ar"/>
              </w:rPr>
              <w:t>202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auto"/>
                <w:kern w:val="0"/>
                <w:sz w:val="44"/>
                <w:szCs w:val="44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44"/>
                <w:szCs w:val="44"/>
                <w:u w:val="none"/>
                <w:lang w:val="en-US" w:eastAsia="zh-CN" w:bidi="ar"/>
              </w:rPr>
              <w:t>年阳西县公开招聘森林消防应急队岗位表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5" w:hRule="atLeast"/>
        </w:trPr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岗位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招考对象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年龄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2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要求</w:t>
            </w:r>
          </w:p>
        </w:tc>
        <w:tc>
          <w:tcPr>
            <w:tcW w:w="2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工资待遇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（含五险一金）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9" w:hRule="atLeast"/>
        </w:trPr>
        <w:tc>
          <w:tcPr>
            <w:tcW w:w="114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阳西县应急管理局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灭火救援战斗员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适合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性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18-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30周岁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高中以上</w:t>
            </w:r>
          </w:p>
        </w:tc>
        <w:tc>
          <w:tcPr>
            <w:tcW w:w="2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6-8万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元/人/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年</w:t>
            </w:r>
          </w:p>
        </w:tc>
        <w:tc>
          <w:tcPr>
            <w:tcW w:w="173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afterAutospacing="0"/>
              <w:ind w:firstLineChars="1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录用人员由阳西县消防救援大队统一负责军事化管理、考核、调用。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6" w:hRule="atLeast"/>
        </w:trPr>
        <w:tc>
          <w:tcPr>
            <w:tcW w:w="114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消防车驾驶员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适合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性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18-35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周岁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高中以上</w:t>
            </w:r>
          </w:p>
        </w:tc>
        <w:tc>
          <w:tcPr>
            <w:tcW w:w="2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持B2以上驾驶证2年以上且驾驶技术娴熟</w:t>
            </w:r>
          </w:p>
        </w:tc>
        <w:tc>
          <w:tcPr>
            <w:tcW w:w="2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6-8万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元/人/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年</w:t>
            </w:r>
          </w:p>
        </w:tc>
        <w:tc>
          <w:tcPr>
            <w:tcW w:w="173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4" w:hRule="atLeast"/>
        </w:trPr>
        <w:tc>
          <w:tcPr>
            <w:tcW w:w="114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应急文员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适合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性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18-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30周岁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全日制大专（含）及以上</w:t>
            </w:r>
          </w:p>
        </w:tc>
        <w:tc>
          <w:tcPr>
            <w:tcW w:w="2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firstLine="400" w:firstLineChars="200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有较强的文字写作能力、会使用摄录器材、图片影像编辑剪接、会熟练使用计算机及图形软件</w:t>
            </w:r>
          </w:p>
        </w:tc>
        <w:tc>
          <w:tcPr>
            <w:tcW w:w="2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6-8万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元/人/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年</w:t>
            </w:r>
          </w:p>
        </w:tc>
        <w:tc>
          <w:tcPr>
            <w:tcW w:w="173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g5Y2ZjMDUyZTIyMDdmMmExMWU4MWMzNGVhZTIyOTMifQ=="/>
  </w:docVars>
  <w:rsids>
    <w:rsidRoot w:val="5F6063A8"/>
    <w:rsid w:val="5F60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2022-10-21T02:17:00Z</dcterms:created>
  <dc:creator>锐</dc:creator>
  <cp:lastModifiedBy>锐</cp:lastModifiedBy>
  <dcterms:modified xsi:type="dcterms:W3CDTF">2022-10-21T02:17:41Z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6BE3C0372DC44BF488FC87CE6FA20E38</vt:lpwstr>
  </property>
</Properties>
</file>