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1669"/>
        <w:gridCol w:w="1500"/>
        <w:gridCol w:w="615"/>
        <w:gridCol w:w="930"/>
        <w:gridCol w:w="915"/>
        <w:gridCol w:w="1230"/>
        <w:gridCol w:w="795"/>
        <w:gridCol w:w="825"/>
        <w:gridCol w:w="1475"/>
        <w:gridCol w:w="2380"/>
        <w:gridCol w:w="16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2" w:hRule="atLeast"/>
        </w:trPr>
        <w:tc>
          <w:tcPr>
            <w:tcW w:w="14460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Times New Roman" w:hAnsi="Times New Roman" w:eastAsia="方正小标宋简体" w:cs="Times New Roman"/>
                <w:bCs/>
                <w:sz w:val="36"/>
                <w:szCs w:val="36"/>
                <w:lang w:val="en-US" w:eastAsia="zh-CN"/>
              </w:rPr>
              <w:t>2022年衢州市</w:t>
            </w:r>
            <w:r>
              <w:rPr>
                <w:rFonts w:hint="default" w:ascii="Times New Roman" w:hAnsi="Times New Roman" w:eastAsia="方正小标宋简体" w:cs="Times New Roman"/>
                <w:bCs/>
                <w:sz w:val="36"/>
                <w:szCs w:val="36"/>
                <w:lang w:val="en" w:eastAsia="zh-CN"/>
              </w:rPr>
              <w:t>医学</w:t>
            </w:r>
            <w:r>
              <w:rPr>
                <w:rFonts w:hint="eastAsia" w:ascii="Times New Roman" w:hAnsi="Times New Roman" w:eastAsia="方正小标宋简体" w:cs="Times New Roman"/>
                <w:bCs/>
                <w:sz w:val="36"/>
                <w:szCs w:val="36"/>
                <w:lang w:val="en" w:eastAsia="zh-CN"/>
              </w:rPr>
              <w:t>会</w:t>
            </w:r>
            <w:r>
              <w:rPr>
                <w:rFonts w:hint="eastAsia" w:ascii="Times New Roman" w:hAnsi="Times New Roman" w:eastAsia="方正小标宋简体" w:cs="Times New Roman"/>
                <w:bCs/>
                <w:sz w:val="36"/>
                <w:szCs w:val="36"/>
                <w:lang w:val="en-US" w:eastAsia="zh-CN"/>
              </w:rPr>
              <w:t>公开招聘</w:t>
            </w:r>
            <w:r>
              <w:rPr>
                <w:rFonts w:hint="eastAsia" w:ascii="Times New Roman" w:hAnsi="Times New Roman" w:eastAsia="方正小标宋简体" w:cs="Times New Roman"/>
                <w:bCs/>
                <w:sz w:val="36"/>
                <w:szCs w:val="36"/>
                <w:lang w:eastAsia="zh-CN"/>
              </w:rPr>
              <w:t>编外人员计划表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用工单位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性别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eastAsia="zh-CN"/>
              </w:rPr>
              <w:t>考试形式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其 他 要 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3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衢州市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医学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衢州市医学会秘书处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医学或汉语言文学相关专业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笔试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面试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1.具有一定的文字功底和公文书写能力，能熟练操作办公软件。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2.须于2022年10月23日前取得招聘岗位所需的学历证书。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0570-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3080357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DB80B8"/>
    <w:rsid w:val="10131E94"/>
    <w:rsid w:val="AFDB80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2022-10-09T15:35:00Z</dcterms:created>
  <dc:creator>quzhou</dc:creator>
  <cp:lastModifiedBy>WPS_1653819447</cp:lastModifiedBy>
  <dcterms:modified xsi:type="dcterms:W3CDTF">2022-10-09T08:11:21Z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D1581153EB604C05B5B941CFD3EC5E11</vt:lpwstr>
  </property>
</Properties>
</file>