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大通湖区审计局招聘协助从事审计专业技术人员报名表</w:t>
      </w:r>
    </w:p>
    <w:tbl>
      <w:tblPr>
        <w:tblStyle w:val="3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76"/>
        <w:gridCol w:w="121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年  月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民  族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居住地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面  貌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健  康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学  位</w:t>
            </w: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hd w:val="clear" w:color="auto" w:fill="FFFFFF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hd w:val="clear" w:color="auto" w:fill="FFFFFF"/>
              </w:rPr>
              <w:t>教育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毕业院校及专业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hd w:val="clear" w:color="auto" w:fill="FFFFFF"/>
              </w:rPr>
              <w:t>在职教育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专业技术职称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身  份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证  号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专业及特长</w:t>
            </w:r>
          </w:p>
        </w:tc>
        <w:tc>
          <w:tcPr>
            <w:tcW w:w="799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联  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电  话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电  子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  <w:t>邮  箱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0" w:hRule="atLeast"/>
        </w:trPr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学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和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工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作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经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32"/>
                <w:szCs w:val="32"/>
                <w:shd w:val="clear" w:color="auto" w:fill="FFFFFF"/>
              </w:rPr>
              <w:t>历</w:t>
            </w:r>
          </w:p>
        </w:tc>
        <w:tc>
          <w:tcPr>
            <w:tcW w:w="7995" w:type="dxa"/>
            <w:gridSpan w:val="6"/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850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7236E3D"/>
    <w:rsid w:val="00093B91"/>
    <w:rsid w:val="00760507"/>
    <w:rsid w:val="008E750A"/>
    <w:rsid w:val="0AF8536C"/>
    <w:rsid w:val="0E0A1928"/>
    <w:rsid w:val="18A9362E"/>
    <w:rsid w:val="1A184197"/>
    <w:rsid w:val="200A5927"/>
    <w:rsid w:val="2DC73923"/>
    <w:rsid w:val="34725013"/>
    <w:rsid w:val="47236E3D"/>
    <w:rsid w:val="514A2932"/>
    <w:rsid w:val="530E0945"/>
    <w:rsid w:val="62435508"/>
    <w:rsid w:val="68BE6B71"/>
    <w:rsid w:val="6D535020"/>
    <w:rsid w:val="743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32</Words>
  <Characters>189</Characters>
  <Lines>1</Lines>
  <Paragraphs>1</Paragraphs>
  <TotalTime>2</TotalTime>
  <ScaleCrop>false</ScaleCrop>
  <LinksUpToDate>false</LinksUpToDate>
  <CharactersWithSpaces>220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2018-08-03T03:39:00Z</dcterms:created>
  <dc:creator>Administrator</dc:creator>
  <cp:lastModifiedBy>李先森</cp:lastModifiedBy>
  <dcterms:modified xsi:type="dcterms:W3CDTF">2020-09-08T00:37:40Z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