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附件2</w:t>
      </w:r>
    </w:p>
    <w:p>
      <w:pPr>
        <w:spacing w:line="560" w:lineRule="exact"/>
        <w:jc w:val="center"/>
        <w:rPr>
          <w:rFonts w:ascii="宋体" w:hAnsi="宋体" w:cs="仿宋_GB2312"/>
          <w:b/>
          <w:kern w:val="0"/>
          <w:sz w:val="32"/>
          <w:szCs w:val="32"/>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2022年莱州市中医医院公开招聘</w:t>
      </w: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高层次人才应聘须知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按照事业单位公开招聘的相关规定，凡符合《2022年莱州市中医医院公开招聘高层次人才简章》（以下简称《简章》）规定的条件者，均可应聘。</w:t>
      </w:r>
    </w:p>
    <w:p>
      <w:pPr>
        <w:spacing w:line="560" w:lineRule="exact"/>
        <w:ind w:firstLine="640" w:firstLineChars="200"/>
        <w:rPr>
          <w:rFonts w:ascii="黑体" w:hAnsi="黑体" w:eastAsia="黑体" w:cs="黑体"/>
          <w:strike/>
          <w:kern w:val="0"/>
          <w:sz w:val="32"/>
          <w:szCs w:val="32"/>
        </w:rPr>
      </w:pPr>
      <w:r>
        <w:rPr>
          <w:rFonts w:hint="eastAsia" w:ascii="黑体" w:hAnsi="黑体" w:eastAsia="黑体" w:cs="黑体"/>
          <w:kern w:val="0"/>
          <w:sz w:val="32"/>
          <w:szCs w:val="32"/>
        </w:rPr>
        <w:t>2.对报考所需的资格资质证书取得时间、时效有何要求？</w:t>
      </w:r>
      <w:r>
        <w:rPr>
          <w:rFonts w:ascii="黑体" w:hAnsi="黑体" w:eastAsia="黑体" w:cs="黑体"/>
          <w:strike/>
          <w:kern w:val="0"/>
          <w:sz w:val="32"/>
          <w:szCs w:val="32"/>
        </w:rPr>
        <w:t xml:space="preserve">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除2022年毕业的全日制普通高校毕业生学历证书、相应学位证书,与国（境）内应届高校毕业生同期毕业的海归留学人员的国（境）外学历学位认证书可于2022年8月底前取得</w:t>
      </w:r>
      <w:r>
        <w:rPr>
          <w:rFonts w:hint="eastAsia" w:ascii="仿宋_GB2312" w:hAnsi="仿宋" w:eastAsia="仿宋_GB2312"/>
          <w:sz w:val="32"/>
          <w:szCs w:val="32"/>
          <w:lang w:eastAsia="zh-CN"/>
        </w:rPr>
        <w:t>、住培证或成绩合格证明可于2022年12月底前取得外</w:t>
      </w:r>
      <w:r>
        <w:rPr>
          <w:rFonts w:hint="eastAsia" w:ascii="仿宋_GB2312" w:hAnsi="仿宋" w:eastAsia="仿宋_GB2312"/>
          <w:sz w:val="32"/>
          <w:szCs w:val="32"/>
        </w:rPr>
        <w:t>,招聘岗位要求的包括学历证书、相应学位证书在内的所有资格、资质及证书〔含2022年毕业海归留学人员的学历学位证书和2021年及2021年以前毕业海归留学人员的国（境）外学历学位认证书〕，应聘人员均须于2022年</w:t>
      </w:r>
      <w:bookmarkStart w:id="0" w:name="_GoBack"/>
      <w:r>
        <w:rPr>
          <w:rFonts w:hint="eastAsia" w:ascii="仿宋_GB2312" w:hAnsi="仿宋" w:eastAsia="仿宋_GB2312"/>
          <w:sz w:val="32"/>
          <w:szCs w:val="32"/>
        </w:rPr>
        <w:t>5月</w:t>
      </w:r>
      <w:bookmarkEnd w:id="0"/>
      <w:r>
        <w:rPr>
          <w:rFonts w:hint="eastAsia" w:ascii="仿宋_GB2312" w:hAnsi="仿宋" w:eastAsia="仿宋_GB2312"/>
          <w:sz w:val="32"/>
          <w:szCs w:val="32"/>
          <w:lang w:val="en-US" w:eastAsia="zh-CN"/>
        </w:rPr>
        <w:t>19</w:t>
      </w:r>
      <w:r>
        <w:rPr>
          <w:rFonts w:hint="eastAsia" w:ascii="仿宋_GB2312" w:hAnsi="仿宋" w:eastAsia="仿宋_GB2312"/>
          <w:sz w:val="32"/>
          <w:szCs w:val="32"/>
        </w:rPr>
        <w:t>日（含）之前取得，且在初试、资格审查、面试、体检、考察、办理聘用手续等期间该证件均为有效状态。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3．如何界定应聘人员毕业院校及所学专业？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应聘人员学历证书、档案所载专业应当与招聘岗位专业要求相一致。未取得学历证书的，如因最终颁发的学历证书与报名时填报的院校和专业不一致，导致被取消报名资格的，责任自负</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4.</w:t>
      </w:r>
      <w:r>
        <w:rPr>
          <w:rFonts w:hint="eastAsia" w:ascii="黑体" w:hAnsi="黑体" w:eastAsia="黑体" w:cs="黑体"/>
          <w:sz w:val="32"/>
          <w:szCs w:val="32"/>
        </w:rPr>
        <w:t>应聘人员在报名时符合应聘条件，但在招聘过程中，自身的资格条件发生变化，不再符合招聘范围和招聘条件，应如何处理？</w:t>
      </w:r>
    </w:p>
    <w:p>
      <w:pPr>
        <w:pStyle w:val="20"/>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应聘人员一旦发生成为在读的非应届毕业生、被取消学历学位及其他失去应聘资格条件等情形，应如实报告情况，并停止应聘行为，莱州市卫生健康局不再将其列为考试、体检、考察和拟聘用人选。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5.</w:t>
      </w:r>
      <w:r>
        <w:rPr>
          <w:rFonts w:hint="eastAsia" w:ascii="黑体" w:hAnsi="黑体" w:eastAsia="黑体" w:cs="黑体"/>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主要填写祖父母、父母、配偶、子女、外祖父母姓名、性别、年龄、政治面貌、工作单位及职务。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6.已经就业或签订就业协议书的应届毕业生，报考时应注意什么？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 xml:space="preserve">已经就业或签订就业协议书的应届毕业生，在填写报名信息时，应在“现工作单位”栏填写签约单位名称。在现场资格审查时，还需要签约单位出具单位同意报考证明（采用《简章》附件5样式）或解约函。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7.现场资格审查是否必须本人到场？</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如因疫情原因无法组织现场资格审查时采取网上资格审查。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8.现场（或网上）资格审查需要携带什么材料？</w:t>
      </w:r>
    </w:p>
    <w:p>
      <w:pPr>
        <w:spacing w:line="560" w:lineRule="exact"/>
        <w:ind w:firstLine="420" w:firstLineChars="200"/>
        <w:rPr>
          <w:rFonts w:ascii="仿宋_GB2312" w:hAnsi="仿宋_GB2312" w:eastAsia="仿宋_GB2312" w:cs="仿宋_GB2312"/>
          <w:kern w:val="0"/>
          <w:sz w:val="32"/>
          <w:szCs w:val="32"/>
        </w:rPr>
      </w:pPr>
      <w:r>
        <w:fldChar w:fldCharType="begin"/>
      </w:r>
      <w:r>
        <w:instrText xml:space="preserve"> HYPERLINK "mailto:应聘人员需提交填写完整的《2022年莱州市中医医院公开招聘高层次人才报名登记表》、初试准考证（组织初试时）、亲笔签名的《应聘事业单位人员诚信承诺书》、《应聘人员健康管理信息采集表》、《毕业生应聘证明信》、《专业研究方向承诺表》、1寸近期同底版正面免冠照片2张，以及相关证明材料。如因疫情原因进行网上资格审查时均要求提供以上原件扫描件，并在规定时间内发送到报名邮箱lzszyyyzp@126.com，" </w:instrText>
      </w:r>
      <w:r>
        <w:fldChar w:fldCharType="separate"/>
      </w:r>
      <w:r>
        <w:rPr>
          <w:rFonts w:hint="eastAsia" w:ascii="仿宋_GB2312" w:hAnsi="仿宋_GB2312" w:eastAsia="仿宋_GB2312" w:cs="仿宋_GB2312"/>
          <w:kern w:val="0"/>
          <w:sz w:val="32"/>
          <w:szCs w:val="32"/>
        </w:rPr>
        <w:t>应聘人员需提交填写完整的《2022年莱州市中医医院公开招聘高层次人才报名登记表》、初试准考证（组织初试时）、亲笔签名的《应聘事业单位人员诚信承诺书》、《应聘人员健康管理信息采集表》、《毕业生应聘证明信》、《专业研究方向承诺表》、1寸近期同底版正面免冠照片2张，以及相关证明材料。如因疫情原因进行网上资格审查时以上材料均要求提供原件的扫描件，并在规定时间内发送到报名邮箱lzszyyyzp@126.com。</w:t>
      </w:r>
      <w:r>
        <w:rPr>
          <w:rFonts w:hint="eastAsia" w:ascii="仿宋_GB2312" w:hAnsi="仿宋_GB2312" w:eastAsia="仿宋_GB2312" w:cs="仿宋_GB2312"/>
          <w:kern w:val="0"/>
          <w:sz w:val="32"/>
          <w:szCs w:val="32"/>
        </w:rPr>
        <w:fldChar w:fldCharType="end"/>
      </w:r>
    </w:p>
    <w:p>
      <w:pPr>
        <w:adjustRightInd w:val="0"/>
        <w:snapToGrid w:val="0"/>
        <w:spacing w:line="540" w:lineRule="exact"/>
        <w:ind w:firstLine="640" w:firstLineChars="200"/>
        <w:rPr>
          <w:rFonts w:ascii="仿宋" w:hAnsi="仿宋" w:eastAsia="仿宋"/>
          <w:sz w:val="32"/>
          <w:szCs w:val="32"/>
        </w:rPr>
      </w:pPr>
      <w:r>
        <w:rPr>
          <w:rFonts w:hint="eastAsia" w:ascii="仿宋_GB2312" w:hAnsi="仿宋_GB2312" w:eastAsia="仿宋_GB2312" w:cs="仿宋_GB2312"/>
          <w:kern w:val="0"/>
          <w:sz w:val="32"/>
          <w:szCs w:val="32"/>
        </w:rPr>
        <w:t>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2022年全日制普通高校毕业生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须提交身份证、学校核发的就业推荐表（或学校相关部门出具的学历学位证明或教育部学籍在线验证报告），已经就业或签订就业协议书的毕业生还须提供签约单位出具的单位同意报考证明信或解除函。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5式样。实行集体人事代理或劳务派遣的，用人单位和人事代理或劳务派遣机构均须盖章；实行个人人事代理的，由人事代理机构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岗位要求的资质、资格证书等。有专业研究方向要求的岗位，还须提交学习成绩单和学校出具的专业研究方向证明，海归留学人员须委托有资质的翻译机构，分别将所学课程、毕业论文、专业介绍或能够证明专业研究方向的有关外文资料翻译成中文并加盖印章后，作为“专业研究方向证明”参加网上资格审查。</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香港和澳门居民中的中国公民应聘的，还需提供《港澳居民来往内地通行证》。台湾居民应聘的，还需提供《台湾居民来往大陆通行证》。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9.现场（或网上）资格审查时，未能在规定时间内提交齐全指定材料，可否延期补交有关材料？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解除合同证明和单位同意报考证明无法在面试前资格审查提交的，也可在面试第二个工作日下午17:00前提供，其余材料不可以延期提交。未在规定时间内提交有关材料、证明的，视为弃权。资格审查提交虚假材料的、经审查不符合应聘资格条件的，取消其应聘资格</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10.现场资格审查、考试和体检时，疫情防控注意事项有哪些?</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所有应聘人员应严格遵守疫情防控管理规定，参加考试和体检时应佩戴口罩，主动出示山东省电子健康通行码、通信大数据行程卡、并按要求接受体温测量。</w:t>
      </w:r>
      <w:r>
        <w:rPr>
          <w:rFonts w:hint="eastAsia" w:ascii="仿宋_GB2312" w:eastAsia="仿宋_GB2312"/>
          <w:sz w:val="32"/>
          <w:szCs w:val="32"/>
        </w:rPr>
        <w:t>请广大应聘人员近期注意做好自我健康管理，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仿宋_GB2312" w:eastAsia="仿宋_GB2312"/>
          <w:sz w:val="32"/>
          <w:szCs w:val="32"/>
        </w:rPr>
      </w:pPr>
      <w:r>
        <w:rPr>
          <w:rFonts w:ascii="仿宋_GB2312" w:eastAsia="仿宋_GB2312"/>
          <w:sz w:val="32"/>
          <w:szCs w:val="32"/>
        </w:rPr>
        <w:t>具体要求按照我市最新疫情防控规定执行</w:t>
      </w:r>
      <w:r>
        <w:rPr>
          <w:rFonts w:hint="eastAsia" w:ascii="仿宋_GB2312" w:eastAsia="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本次招聘不指定考试辅导用书，不授权或委托任何机构举办考试辅导培训班。社会上以任何名义举办的辅导班、辅导网站或出版物、上网卡等，均与莱州市卫生健康局、莱州市中医医院无关。</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rPr>
        <w:t>3.公开招聘期间有哪些联系方式？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咨询招聘简章有关问题，请联系简章中提供的咨询电话。</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14.应聘人员还需注意哪些问题？</w:t>
      </w:r>
    </w:p>
    <w:p>
      <w:pPr>
        <w:snapToGrid w:val="0"/>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napToGrid w:val="0"/>
        <w:spacing w:line="560" w:lineRule="exact"/>
        <w:ind w:firstLine="640" w:firstLineChars="200"/>
        <w:rPr>
          <w:rFonts w:ascii="仿宋_GB2312" w:hAnsi="仿宋_GB2312" w:eastAsia="仿宋_GB2312" w:cs="仿宋_GB2312"/>
          <w:strike/>
          <w:kern w:val="0"/>
          <w:sz w:val="32"/>
          <w:szCs w:val="32"/>
        </w:rPr>
      </w:pPr>
      <w:r>
        <w:rPr>
          <w:rFonts w:hint="eastAsia" w:ascii="仿宋_GB2312" w:hAnsi="仿宋_GB2312" w:eastAsia="仿宋_GB2312" w:cs="仿宋_GB2312"/>
          <w:sz w:val="32"/>
          <w:szCs w:val="32"/>
        </w:rPr>
        <w:t>《简章》附件与《简章》具备同等效力，应聘人员均视为同意《简章》及附件的相应规定。</w:t>
      </w: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YmRlNmJjZWMxOTI1Nzc1MWZlMWM0YmEzMWM3MGEifQ=="/>
  </w:docVars>
  <w:rsids>
    <w:rsidRoot w:val="00B3075D"/>
    <w:rsid w:val="00010012"/>
    <w:rsid w:val="00010188"/>
    <w:rsid w:val="00012C2C"/>
    <w:rsid w:val="00016915"/>
    <w:rsid w:val="00035981"/>
    <w:rsid w:val="00054B8A"/>
    <w:rsid w:val="00055BFA"/>
    <w:rsid w:val="0006071D"/>
    <w:rsid w:val="00066952"/>
    <w:rsid w:val="00081061"/>
    <w:rsid w:val="00096041"/>
    <w:rsid w:val="000F0587"/>
    <w:rsid w:val="000F5624"/>
    <w:rsid w:val="0013075D"/>
    <w:rsid w:val="001470D8"/>
    <w:rsid w:val="001557EC"/>
    <w:rsid w:val="00160F74"/>
    <w:rsid w:val="001746EB"/>
    <w:rsid w:val="00176D34"/>
    <w:rsid w:val="00177656"/>
    <w:rsid w:val="001933AF"/>
    <w:rsid w:val="001A3500"/>
    <w:rsid w:val="001C5BBE"/>
    <w:rsid w:val="001D1A0D"/>
    <w:rsid w:val="001E44F2"/>
    <w:rsid w:val="002040AE"/>
    <w:rsid w:val="00207175"/>
    <w:rsid w:val="002372C7"/>
    <w:rsid w:val="00242260"/>
    <w:rsid w:val="002436CB"/>
    <w:rsid w:val="00250CF8"/>
    <w:rsid w:val="00250E81"/>
    <w:rsid w:val="002626BF"/>
    <w:rsid w:val="00267EDC"/>
    <w:rsid w:val="00276CF4"/>
    <w:rsid w:val="002A03A6"/>
    <w:rsid w:val="002A5981"/>
    <w:rsid w:val="002C0622"/>
    <w:rsid w:val="002C2F51"/>
    <w:rsid w:val="002D5BAD"/>
    <w:rsid w:val="002E676F"/>
    <w:rsid w:val="00310A13"/>
    <w:rsid w:val="003202B6"/>
    <w:rsid w:val="00325CC5"/>
    <w:rsid w:val="00340EE7"/>
    <w:rsid w:val="0035686A"/>
    <w:rsid w:val="00374399"/>
    <w:rsid w:val="00393FD3"/>
    <w:rsid w:val="003B0770"/>
    <w:rsid w:val="003C3294"/>
    <w:rsid w:val="003C4174"/>
    <w:rsid w:val="003D2D9A"/>
    <w:rsid w:val="003D5A68"/>
    <w:rsid w:val="004213A0"/>
    <w:rsid w:val="004254A9"/>
    <w:rsid w:val="00430BBB"/>
    <w:rsid w:val="004418D2"/>
    <w:rsid w:val="004436B6"/>
    <w:rsid w:val="00457CB1"/>
    <w:rsid w:val="004614DE"/>
    <w:rsid w:val="00470176"/>
    <w:rsid w:val="004822C4"/>
    <w:rsid w:val="0049208A"/>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38BF"/>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C2A1D"/>
    <w:rsid w:val="006D07D1"/>
    <w:rsid w:val="006E3CF4"/>
    <w:rsid w:val="007007B1"/>
    <w:rsid w:val="0074160D"/>
    <w:rsid w:val="00745A48"/>
    <w:rsid w:val="00776B85"/>
    <w:rsid w:val="007866F0"/>
    <w:rsid w:val="007A46E7"/>
    <w:rsid w:val="007C5165"/>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A1701A"/>
    <w:rsid w:val="00A232BD"/>
    <w:rsid w:val="00A708FB"/>
    <w:rsid w:val="00A816A4"/>
    <w:rsid w:val="00A92BD4"/>
    <w:rsid w:val="00A947B4"/>
    <w:rsid w:val="00AA0F25"/>
    <w:rsid w:val="00AA2F1D"/>
    <w:rsid w:val="00AB56A1"/>
    <w:rsid w:val="00AD6D92"/>
    <w:rsid w:val="00AD79A7"/>
    <w:rsid w:val="00AE7276"/>
    <w:rsid w:val="00AF6267"/>
    <w:rsid w:val="00B04976"/>
    <w:rsid w:val="00B07ED5"/>
    <w:rsid w:val="00B13C2B"/>
    <w:rsid w:val="00B3075D"/>
    <w:rsid w:val="00B449A2"/>
    <w:rsid w:val="00B61218"/>
    <w:rsid w:val="00B74484"/>
    <w:rsid w:val="00B857D2"/>
    <w:rsid w:val="00BA6843"/>
    <w:rsid w:val="00BE016D"/>
    <w:rsid w:val="00BE142F"/>
    <w:rsid w:val="00BE7B54"/>
    <w:rsid w:val="00C05EDB"/>
    <w:rsid w:val="00C21BEC"/>
    <w:rsid w:val="00C31CB5"/>
    <w:rsid w:val="00C41E4B"/>
    <w:rsid w:val="00C85D17"/>
    <w:rsid w:val="00CC2106"/>
    <w:rsid w:val="00CE290E"/>
    <w:rsid w:val="00CE3560"/>
    <w:rsid w:val="00D22953"/>
    <w:rsid w:val="00D22E4E"/>
    <w:rsid w:val="00D43464"/>
    <w:rsid w:val="00D47978"/>
    <w:rsid w:val="00D61099"/>
    <w:rsid w:val="00D63C51"/>
    <w:rsid w:val="00D66A0C"/>
    <w:rsid w:val="00D83097"/>
    <w:rsid w:val="00D94274"/>
    <w:rsid w:val="00DE20B8"/>
    <w:rsid w:val="00DF1EEA"/>
    <w:rsid w:val="00E042C3"/>
    <w:rsid w:val="00E051ED"/>
    <w:rsid w:val="00E17FF8"/>
    <w:rsid w:val="00E25869"/>
    <w:rsid w:val="00E312B1"/>
    <w:rsid w:val="00E319D2"/>
    <w:rsid w:val="00E80022"/>
    <w:rsid w:val="00E82003"/>
    <w:rsid w:val="00E91A08"/>
    <w:rsid w:val="00E94AE8"/>
    <w:rsid w:val="00EA067A"/>
    <w:rsid w:val="00EB3329"/>
    <w:rsid w:val="00EC0D0F"/>
    <w:rsid w:val="00ED4AD3"/>
    <w:rsid w:val="00EE0D69"/>
    <w:rsid w:val="00EE40F6"/>
    <w:rsid w:val="00EF1AB2"/>
    <w:rsid w:val="00F00B10"/>
    <w:rsid w:val="00F3324C"/>
    <w:rsid w:val="00F402DD"/>
    <w:rsid w:val="00F74AA3"/>
    <w:rsid w:val="00F81675"/>
    <w:rsid w:val="00F81D6F"/>
    <w:rsid w:val="00F84774"/>
    <w:rsid w:val="00F90BD1"/>
    <w:rsid w:val="00F91EB9"/>
    <w:rsid w:val="00F934B8"/>
    <w:rsid w:val="00FB0DC3"/>
    <w:rsid w:val="00FB596D"/>
    <w:rsid w:val="00FC5DB2"/>
    <w:rsid w:val="00FD4CBB"/>
    <w:rsid w:val="00FE025E"/>
    <w:rsid w:val="00FE0686"/>
    <w:rsid w:val="00FF352B"/>
    <w:rsid w:val="014547A9"/>
    <w:rsid w:val="01AD37E3"/>
    <w:rsid w:val="01B65413"/>
    <w:rsid w:val="01C13426"/>
    <w:rsid w:val="033135A5"/>
    <w:rsid w:val="03420FB2"/>
    <w:rsid w:val="03870046"/>
    <w:rsid w:val="03C97236"/>
    <w:rsid w:val="04012722"/>
    <w:rsid w:val="040902AB"/>
    <w:rsid w:val="04525391"/>
    <w:rsid w:val="055C3B22"/>
    <w:rsid w:val="05A27F91"/>
    <w:rsid w:val="05C552F3"/>
    <w:rsid w:val="06182761"/>
    <w:rsid w:val="06242D5C"/>
    <w:rsid w:val="0630325C"/>
    <w:rsid w:val="06442DBB"/>
    <w:rsid w:val="06987876"/>
    <w:rsid w:val="070542FA"/>
    <w:rsid w:val="075D0BD8"/>
    <w:rsid w:val="076760B7"/>
    <w:rsid w:val="07946EFC"/>
    <w:rsid w:val="079652BC"/>
    <w:rsid w:val="07DE0A63"/>
    <w:rsid w:val="07E03727"/>
    <w:rsid w:val="08355650"/>
    <w:rsid w:val="08565939"/>
    <w:rsid w:val="08A84167"/>
    <w:rsid w:val="08B21D7F"/>
    <w:rsid w:val="08FA4F35"/>
    <w:rsid w:val="09064ECB"/>
    <w:rsid w:val="09397162"/>
    <w:rsid w:val="09A320D6"/>
    <w:rsid w:val="09A46437"/>
    <w:rsid w:val="09B33ECD"/>
    <w:rsid w:val="09D30C37"/>
    <w:rsid w:val="0A2A05FC"/>
    <w:rsid w:val="0A4418C5"/>
    <w:rsid w:val="0A5657E0"/>
    <w:rsid w:val="0A737AAE"/>
    <w:rsid w:val="0AA01EBC"/>
    <w:rsid w:val="0AC04841"/>
    <w:rsid w:val="0AEE6748"/>
    <w:rsid w:val="0B1E14A6"/>
    <w:rsid w:val="0B2266BB"/>
    <w:rsid w:val="0B263C46"/>
    <w:rsid w:val="0B5A6632"/>
    <w:rsid w:val="0B7040FA"/>
    <w:rsid w:val="0B9C6970"/>
    <w:rsid w:val="0D226035"/>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155769"/>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E1490E"/>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CC4705"/>
    <w:rsid w:val="1AFA22D4"/>
    <w:rsid w:val="1B812D15"/>
    <w:rsid w:val="1BB93267"/>
    <w:rsid w:val="1BD92AE9"/>
    <w:rsid w:val="1C1C3D73"/>
    <w:rsid w:val="1C505131"/>
    <w:rsid w:val="1C7A4EA9"/>
    <w:rsid w:val="1CBE0214"/>
    <w:rsid w:val="1CD2753E"/>
    <w:rsid w:val="1CE15BA0"/>
    <w:rsid w:val="1CEA5C7E"/>
    <w:rsid w:val="1CF00A60"/>
    <w:rsid w:val="1D324A87"/>
    <w:rsid w:val="1D360BFC"/>
    <w:rsid w:val="1D8A3F3B"/>
    <w:rsid w:val="1DAD44B6"/>
    <w:rsid w:val="1DB76430"/>
    <w:rsid w:val="1DFE2B36"/>
    <w:rsid w:val="1E3B03A4"/>
    <w:rsid w:val="1E3D2955"/>
    <w:rsid w:val="1E4A2FA5"/>
    <w:rsid w:val="1E5D6D6A"/>
    <w:rsid w:val="1E636792"/>
    <w:rsid w:val="1E685B38"/>
    <w:rsid w:val="1E806AAE"/>
    <w:rsid w:val="1E810956"/>
    <w:rsid w:val="1EBF5874"/>
    <w:rsid w:val="1EE460CD"/>
    <w:rsid w:val="1F4417CF"/>
    <w:rsid w:val="1F7F7201"/>
    <w:rsid w:val="1F853534"/>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AC67CA"/>
    <w:rsid w:val="24EF520A"/>
    <w:rsid w:val="25747865"/>
    <w:rsid w:val="25F41EB2"/>
    <w:rsid w:val="260E4D17"/>
    <w:rsid w:val="26846DC3"/>
    <w:rsid w:val="26C14B32"/>
    <w:rsid w:val="26FE72C3"/>
    <w:rsid w:val="272B54A6"/>
    <w:rsid w:val="277B3154"/>
    <w:rsid w:val="27CC3E1A"/>
    <w:rsid w:val="2817449F"/>
    <w:rsid w:val="281E5471"/>
    <w:rsid w:val="281F2F81"/>
    <w:rsid w:val="285C6DEF"/>
    <w:rsid w:val="2875553A"/>
    <w:rsid w:val="28B26F34"/>
    <w:rsid w:val="28F821D3"/>
    <w:rsid w:val="29060CD1"/>
    <w:rsid w:val="29976E76"/>
    <w:rsid w:val="29F24E66"/>
    <w:rsid w:val="2A4C27A9"/>
    <w:rsid w:val="2A5431EA"/>
    <w:rsid w:val="2A7C1FDA"/>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1A96D4E"/>
    <w:rsid w:val="321F416A"/>
    <w:rsid w:val="322147EB"/>
    <w:rsid w:val="32382EAE"/>
    <w:rsid w:val="3253238B"/>
    <w:rsid w:val="326D1237"/>
    <w:rsid w:val="32A2345C"/>
    <w:rsid w:val="32D45685"/>
    <w:rsid w:val="32F502E4"/>
    <w:rsid w:val="33D1698A"/>
    <w:rsid w:val="34B411F0"/>
    <w:rsid w:val="34D157EA"/>
    <w:rsid w:val="35406368"/>
    <w:rsid w:val="35CD06A6"/>
    <w:rsid w:val="362F61D2"/>
    <w:rsid w:val="363C6A62"/>
    <w:rsid w:val="366B2FDB"/>
    <w:rsid w:val="369805DD"/>
    <w:rsid w:val="36AC2917"/>
    <w:rsid w:val="36D35375"/>
    <w:rsid w:val="37A30F7F"/>
    <w:rsid w:val="37D3362E"/>
    <w:rsid w:val="380B2C83"/>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CF0331B"/>
    <w:rsid w:val="3D292066"/>
    <w:rsid w:val="3E302AEE"/>
    <w:rsid w:val="3E436CEF"/>
    <w:rsid w:val="3E4B4121"/>
    <w:rsid w:val="3E9E735C"/>
    <w:rsid w:val="3ED3186A"/>
    <w:rsid w:val="3F8F42B9"/>
    <w:rsid w:val="3FA35687"/>
    <w:rsid w:val="404566D4"/>
    <w:rsid w:val="405F4D95"/>
    <w:rsid w:val="40827A89"/>
    <w:rsid w:val="40F05CAC"/>
    <w:rsid w:val="41357AB7"/>
    <w:rsid w:val="414E027E"/>
    <w:rsid w:val="4163704C"/>
    <w:rsid w:val="41DF6E53"/>
    <w:rsid w:val="425E3C5A"/>
    <w:rsid w:val="42BD2916"/>
    <w:rsid w:val="43085FF2"/>
    <w:rsid w:val="43A01D4D"/>
    <w:rsid w:val="43D30C31"/>
    <w:rsid w:val="43DB5295"/>
    <w:rsid w:val="43F33EDB"/>
    <w:rsid w:val="446F4A0B"/>
    <w:rsid w:val="44C6601A"/>
    <w:rsid w:val="45311EA4"/>
    <w:rsid w:val="454C3A28"/>
    <w:rsid w:val="458B61C0"/>
    <w:rsid w:val="4609036D"/>
    <w:rsid w:val="46097611"/>
    <w:rsid w:val="46186901"/>
    <w:rsid w:val="47143BB5"/>
    <w:rsid w:val="47167E54"/>
    <w:rsid w:val="477D44E0"/>
    <w:rsid w:val="47B47A13"/>
    <w:rsid w:val="47F27555"/>
    <w:rsid w:val="48250940"/>
    <w:rsid w:val="483E6183"/>
    <w:rsid w:val="48781128"/>
    <w:rsid w:val="497C78C2"/>
    <w:rsid w:val="498275D9"/>
    <w:rsid w:val="49E43DBB"/>
    <w:rsid w:val="4A212E39"/>
    <w:rsid w:val="4A99752F"/>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EC75B2E"/>
    <w:rsid w:val="4F985F32"/>
    <w:rsid w:val="4FD35F5F"/>
    <w:rsid w:val="50396D60"/>
    <w:rsid w:val="507E45F1"/>
    <w:rsid w:val="50C413E7"/>
    <w:rsid w:val="511161D6"/>
    <w:rsid w:val="511B14AF"/>
    <w:rsid w:val="51AD1AA2"/>
    <w:rsid w:val="51ED5566"/>
    <w:rsid w:val="51FA01B1"/>
    <w:rsid w:val="5201298D"/>
    <w:rsid w:val="520A7B48"/>
    <w:rsid w:val="52454B2B"/>
    <w:rsid w:val="52A915EC"/>
    <w:rsid w:val="52C16C92"/>
    <w:rsid w:val="52CB3396"/>
    <w:rsid w:val="53CE055D"/>
    <w:rsid w:val="53CE6329"/>
    <w:rsid w:val="53E76D08"/>
    <w:rsid w:val="54454A57"/>
    <w:rsid w:val="54475100"/>
    <w:rsid w:val="54495635"/>
    <w:rsid w:val="546341B2"/>
    <w:rsid w:val="54677D83"/>
    <w:rsid w:val="548C3364"/>
    <w:rsid w:val="54AC1378"/>
    <w:rsid w:val="54CA5F4A"/>
    <w:rsid w:val="54D004CC"/>
    <w:rsid w:val="54ED4CCE"/>
    <w:rsid w:val="54ED68EA"/>
    <w:rsid w:val="54FD604D"/>
    <w:rsid w:val="55344CD0"/>
    <w:rsid w:val="5543795F"/>
    <w:rsid w:val="55565453"/>
    <w:rsid w:val="555671B2"/>
    <w:rsid w:val="55F06E69"/>
    <w:rsid w:val="564A7F16"/>
    <w:rsid w:val="569C3D04"/>
    <w:rsid w:val="56D4672E"/>
    <w:rsid w:val="573C4BE9"/>
    <w:rsid w:val="575452B2"/>
    <w:rsid w:val="57B828DD"/>
    <w:rsid w:val="581A1B65"/>
    <w:rsid w:val="583F2701"/>
    <w:rsid w:val="58AC2C04"/>
    <w:rsid w:val="58D43CD5"/>
    <w:rsid w:val="595063F2"/>
    <w:rsid w:val="59611E7F"/>
    <w:rsid w:val="59A61476"/>
    <w:rsid w:val="59A92051"/>
    <w:rsid w:val="5A310FEB"/>
    <w:rsid w:val="5A4C7AE2"/>
    <w:rsid w:val="5A682732"/>
    <w:rsid w:val="5B5E79A1"/>
    <w:rsid w:val="5B602F01"/>
    <w:rsid w:val="5BB82223"/>
    <w:rsid w:val="5C145564"/>
    <w:rsid w:val="5C6A1584"/>
    <w:rsid w:val="5C8469B0"/>
    <w:rsid w:val="5CCD008F"/>
    <w:rsid w:val="5D0E2EAE"/>
    <w:rsid w:val="5D3209C9"/>
    <w:rsid w:val="5D3C5940"/>
    <w:rsid w:val="5D7D34BA"/>
    <w:rsid w:val="5DA078DD"/>
    <w:rsid w:val="5DA64DC9"/>
    <w:rsid w:val="5E002C93"/>
    <w:rsid w:val="5E306D19"/>
    <w:rsid w:val="5E3A5137"/>
    <w:rsid w:val="5E4E21CD"/>
    <w:rsid w:val="5E660A0B"/>
    <w:rsid w:val="5EFF0D97"/>
    <w:rsid w:val="5F5D0A6E"/>
    <w:rsid w:val="5F6E4640"/>
    <w:rsid w:val="5F817EA9"/>
    <w:rsid w:val="60471CBE"/>
    <w:rsid w:val="60601088"/>
    <w:rsid w:val="608509AB"/>
    <w:rsid w:val="60A42D32"/>
    <w:rsid w:val="61BD004B"/>
    <w:rsid w:val="61E01338"/>
    <w:rsid w:val="61F237BD"/>
    <w:rsid w:val="625A729D"/>
    <w:rsid w:val="62BC0544"/>
    <w:rsid w:val="632E1951"/>
    <w:rsid w:val="63677BA0"/>
    <w:rsid w:val="645575B5"/>
    <w:rsid w:val="64C67668"/>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AA13DDB"/>
    <w:rsid w:val="6B1663F5"/>
    <w:rsid w:val="6B3C64AA"/>
    <w:rsid w:val="6B521BA0"/>
    <w:rsid w:val="6BC31E0E"/>
    <w:rsid w:val="6C1D3A60"/>
    <w:rsid w:val="6C3C679C"/>
    <w:rsid w:val="6C3E4F30"/>
    <w:rsid w:val="6C42187B"/>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FA6CCF"/>
    <w:rsid w:val="70A90374"/>
    <w:rsid w:val="713066DB"/>
    <w:rsid w:val="71582031"/>
    <w:rsid w:val="71A24119"/>
    <w:rsid w:val="71B741BB"/>
    <w:rsid w:val="71C11E97"/>
    <w:rsid w:val="72142499"/>
    <w:rsid w:val="722F14E1"/>
    <w:rsid w:val="72426071"/>
    <w:rsid w:val="729065F5"/>
    <w:rsid w:val="72AB7FD0"/>
    <w:rsid w:val="72B23D65"/>
    <w:rsid w:val="73067E9D"/>
    <w:rsid w:val="732E30D0"/>
    <w:rsid w:val="73331DFB"/>
    <w:rsid w:val="7352502C"/>
    <w:rsid w:val="738A6A6A"/>
    <w:rsid w:val="739B4342"/>
    <w:rsid w:val="73A64160"/>
    <w:rsid w:val="73BD3C96"/>
    <w:rsid w:val="73C1663E"/>
    <w:rsid w:val="73C55FA3"/>
    <w:rsid w:val="74796761"/>
    <w:rsid w:val="74945512"/>
    <w:rsid w:val="74A27AB7"/>
    <w:rsid w:val="74F05CFA"/>
    <w:rsid w:val="752576BF"/>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9FB792F"/>
    <w:rsid w:val="7A154099"/>
    <w:rsid w:val="7A4C554F"/>
    <w:rsid w:val="7A536B06"/>
    <w:rsid w:val="7A7A142F"/>
    <w:rsid w:val="7A8557B7"/>
    <w:rsid w:val="7A8D45FD"/>
    <w:rsid w:val="7AD64B52"/>
    <w:rsid w:val="7AF844D2"/>
    <w:rsid w:val="7B1A12CC"/>
    <w:rsid w:val="7B6A5030"/>
    <w:rsid w:val="7B924AC2"/>
    <w:rsid w:val="7BA15218"/>
    <w:rsid w:val="7BE941F4"/>
    <w:rsid w:val="7C027A83"/>
    <w:rsid w:val="7C8A6B39"/>
    <w:rsid w:val="7C921048"/>
    <w:rsid w:val="7C951943"/>
    <w:rsid w:val="7D145D06"/>
    <w:rsid w:val="7D2126CA"/>
    <w:rsid w:val="7D411EAD"/>
    <w:rsid w:val="7D491BB6"/>
    <w:rsid w:val="7D5C3A78"/>
    <w:rsid w:val="7DD4171E"/>
    <w:rsid w:val="7E0544B5"/>
    <w:rsid w:val="7E26352B"/>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semiHidden/>
    <w:unhideWhenUsed/>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semiHidden/>
    <w:unhideWhenUsed/>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257E1-4858-4888-AE53-56A7AE8A03B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2895</Words>
  <Characters>2968</Characters>
  <Lines>23</Lines>
  <Paragraphs>6</Paragraphs>
  <TotalTime>3</TotalTime>
  <ScaleCrop>false</ScaleCrop>
  <LinksUpToDate>false</LinksUpToDate>
  <CharactersWithSpaces>2972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2020-07-09T02:57:00Z</dcterms:created>
  <dc:creator>烟台</dc:creator>
  <cp:lastModifiedBy>孙一凡</cp:lastModifiedBy>
  <cp:lastPrinted>2021-06-07T02:56:00Z</cp:lastPrinted>
  <dcterms:modified xsi:type="dcterms:W3CDTF">2022-05-11T08:50:14Z</dcterms:modified>
  <dc:title>问，参加2012年执业医师资格考试，成绩合格，但未发放医师资格证书的，可否报考相关岗位？资格审查时需提供什么材料？</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85068379BD9841BDBD5619C5384FE1C4</vt:lpwstr>
  </property>
</Properties>
</file>