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A" w:rsidRDefault="00557AEA" w:rsidP="00557AEA">
      <w:pPr>
        <w:spacing w:line="560" w:lineRule="exact"/>
        <w:rPr>
          <w:rFonts w:ascii="宋体" w:eastAsia="黑体" w:hAnsi="宋体" w:cs="Times New Roman"/>
          <w:sz w:val="32"/>
          <w:szCs w:val="32"/>
        </w:rPr>
      </w:pPr>
      <w:r>
        <w:rPr>
          <w:rFonts w:ascii="宋体" w:eastAsia="黑体" w:hAnsi="宋体" w:cs="Times New Roman" w:hint="eastAsia"/>
          <w:sz w:val="32"/>
          <w:szCs w:val="32"/>
        </w:rPr>
        <w:t>附件</w:t>
      </w:r>
      <w:r>
        <w:rPr>
          <w:rFonts w:ascii="宋体" w:eastAsia="黑体" w:hAnsi="宋体" w:cs="Times New Roman" w:hint="eastAsia"/>
          <w:sz w:val="32"/>
          <w:szCs w:val="32"/>
        </w:rPr>
        <w:t>1</w:t>
      </w:r>
    </w:p>
    <w:p w:rsidR="00557AEA" w:rsidRDefault="00557AEA" w:rsidP="00557AEA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2022年威海综合保税区</w:t>
      </w:r>
      <w:r w:rsidR="00180213">
        <w:rPr>
          <w:rFonts w:ascii="方正小标宋简体" w:eastAsia="方正小标宋简体" w:hAnsi="宋体" w:cs="Times New Roman" w:hint="eastAsia"/>
          <w:sz w:val="44"/>
          <w:szCs w:val="44"/>
        </w:rPr>
        <w:t>管理委员会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招聘优秀人才岗位计划表</w:t>
      </w:r>
    </w:p>
    <w:tbl>
      <w:tblPr>
        <w:tblW w:w="16302" w:type="dxa"/>
        <w:tblInd w:w="-318" w:type="dxa"/>
        <w:tblLook w:val="0000"/>
      </w:tblPr>
      <w:tblGrid>
        <w:gridCol w:w="710"/>
        <w:gridCol w:w="1276"/>
        <w:gridCol w:w="4252"/>
        <w:gridCol w:w="709"/>
        <w:gridCol w:w="2126"/>
        <w:gridCol w:w="992"/>
        <w:gridCol w:w="1134"/>
        <w:gridCol w:w="3969"/>
        <w:gridCol w:w="1134"/>
      </w:tblGrid>
      <w:tr w:rsidR="00557AEA" w:rsidTr="00465E57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专业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br/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招聘部门</w:t>
            </w:r>
          </w:p>
        </w:tc>
      </w:tr>
      <w:tr w:rsidR="00557AEA" w:rsidTr="00557AEA">
        <w:trPr>
          <w:trHeight w:val="21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文字材料岗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18021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1.负责日常文字材料起草工作；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2.负责承办工委管委主要领导同志批示事项、决策性文件、工作部署、会议议定事项的督导，并及时回告办理结果；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3.负责工委管委信息的收集、撰写和报送工作；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4.负责</w:t>
            </w:r>
            <w:r w:rsidR="005731C8">
              <w:rPr>
                <w:rFonts w:ascii="宋体" w:hAnsi="宋体" w:cs="宋体" w:hint="eastAsia"/>
                <w:kern w:val="0"/>
                <w:sz w:val="20"/>
                <w:szCs w:val="20"/>
              </w:rPr>
              <w:t>威海综合保税区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网站的管理运营工作；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5.完成</w:t>
            </w:r>
            <w:r w:rsidR="000D65DA">
              <w:rPr>
                <w:rFonts w:ascii="宋体" w:hAnsi="宋体" w:cs="宋体" w:hint="eastAsia"/>
                <w:kern w:val="0"/>
                <w:sz w:val="20"/>
                <w:szCs w:val="20"/>
              </w:rPr>
              <w:t>工委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管委交办的其它工作。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Pr="001776E6" w:rsidRDefault="00557AEA" w:rsidP="005370A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35周岁以下(1986年9月</w:t>
            </w:r>
            <w:r w:rsidR="00F81E68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5370A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Pr="001776E6" w:rsidRDefault="002359DE" w:rsidP="0004328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557AEA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.本科毕业生需具有3年及以上工作经验，硕士研究生</w:t>
            </w:r>
            <w:r w:rsidR="00180213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="00557AEA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以上不限；</w:t>
            </w:r>
            <w:r w:rsidR="00557AEA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557AEA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.具备较强的文字表达能力；</w:t>
            </w:r>
            <w:r w:rsidR="00557AEA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557AEA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.抗压能力强，有较好的组织协调、人际交往、团队协作能力，具有良好的逻辑思维和应急处</w:t>
            </w:r>
            <w:r w:rsidR="00043286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突</w:t>
            </w:r>
            <w:r w:rsidR="00557AEA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能力。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（审计监督办公室）</w:t>
            </w:r>
          </w:p>
        </w:tc>
      </w:tr>
      <w:tr w:rsidR="00557AEA" w:rsidTr="00557AEA">
        <w:trPr>
          <w:trHeight w:val="25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预算工作岗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18021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1.负责编制预算，制定经费支出标准，做好预算指标管理工作；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2.负责</w:t>
            </w:r>
            <w:r w:rsidR="005731C8">
              <w:rPr>
                <w:rFonts w:ascii="宋体" w:hAnsi="宋体" w:cs="宋体" w:hint="eastAsia"/>
                <w:kern w:val="0"/>
                <w:sz w:val="20"/>
                <w:szCs w:val="20"/>
              </w:rPr>
              <w:t>威海综合保税区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会计核算复核工作；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3.负责专项债管理工作；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4.负责部门经费管理，加强财政监督，完善财政体制及财经制度；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5.负责收入汇总分析；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6.完成</w:t>
            </w:r>
            <w:r w:rsidR="000D65DA">
              <w:rPr>
                <w:rFonts w:ascii="宋体" w:hAnsi="宋体" w:cs="宋体" w:hint="eastAsia"/>
                <w:kern w:val="0"/>
                <w:sz w:val="20"/>
                <w:szCs w:val="20"/>
              </w:rPr>
              <w:t>工委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管委交办的其它工作。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AEA" w:rsidRDefault="00557AEA" w:rsidP="00465E5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011F2" w:rsidP="00465E5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Default="00557AEA" w:rsidP="00465E5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会计或经济类专业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Pr="001776E6" w:rsidRDefault="005011F2" w:rsidP="005370A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35周岁以下(1986年9月1</w:t>
            </w:r>
            <w:r w:rsidR="005370A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EA" w:rsidRPr="001776E6" w:rsidRDefault="00F422DD" w:rsidP="00F422D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5011F2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 w:rsidR="00180213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本科毕业生需</w:t>
            </w:r>
            <w:r w:rsidR="005011F2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具有3年及以上财会工作经验</w:t>
            </w:r>
            <w:r w:rsidR="00180213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，硕士研究生及以上不限</w:t>
            </w:r>
            <w:r w:rsidR="005011F2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="005011F2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5011F2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.熟悉会计专业知识，熟悉预算管理的方法，熟悉各项财务制度；</w:t>
            </w:r>
            <w:r w:rsidR="005011F2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5011F2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.熟练使用财务软件，熟悉会计科目及各项报表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F422DD" w:rsidRPr="001776E6" w:rsidRDefault="00F422DD" w:rsidP="005370A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4.具有会计或经济类中级及以上专业技术职称的，年龄、学位可适当放宽，年龄：40</w:t>
            </w:r>
            <w:r w:rsidR="00FE08F3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以下(1981年9月1</w:t>
            </w:r>
            <w:r w:rsidR="005370A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日以后出生)。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财政局</w:t>
            </w:r>
          </w:p>
        </w:tc>
      </w:tr>
      <w:tr w:rsidR="00557AEA" w:rsidTr="00557AEA">
        <w:trPr>
          <w:trHeight w:val="40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招商辅助岗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A" w:rsidRDefault="00557AEA" w:rsidP="0018021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1.负责组织筹备各类招商引资活动；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2.负责</w:t>
            </w:r>
            <w:r w:rsidR="005731C8">
              <w:rPr>
                <w:rFonts w:ascii="宋体" w:hAnsi="宋体" w:cs="宋体" w:hint="eastAsia"/>
                <w:kern w:val="0"/>
                <w:sz w:val="20"/>
                <w:szCs w:val="20"/>
              </w:rPr>
              <w:t>威海综合保税区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项目的包装策划工作；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3.负责</w:t>
            </w:r>
            <w:r w:rsidR="005731C8">
              <w:rPr>
                <w:rFonts w:ascii="宋体" w:hAnsi="宋体" w:cs="宋体" w:hint="eastAsia"/>
                <w:kern w:val="0"/>
                <w:sz w:val="20"/>
                <w:szCs w:val="20"/>
              </w:rPr>
              <w:t>威海综合保税区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招商推介材料的撰写；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4.负责为来区考察客商讲解</w:t>
            </w:r>
            <w:r w:rsidR="005731C8">
              <w:rPr>
                <w:rFonts w:ascii="宋体" w:hAnsi="宋体" w:cs="宋体" w:hint="eastAsia"/>
                <w:kern w:val="0"/>
                <w:sz w:val="20"/>
                <w:szCs w:val="20"/>
              </w:rPr>
              <w:t>威海综合保税区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区位优势、产业政策优势、招商政策优势等；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5.完成</w:t>
            </w:r>
            <w:r w:rsidR="000D65DA">
              <w:rPr>
                <w:rFonts w:ascii="宋体" w:hAnsi="宋体" w:cs="宋体" w:hint="eastAsia"/>
                <w:kern w:val="0"/>
                <w:sz w:val="20"/>
                <w:szCs w:val="20"/>
              </w:rPr>
              <w:t>工委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管委交办的其它工作。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AEA" w:rsidRDefault="00557AEA" w:rsidP="00465E5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A" w:rsidRDefault="00557AEA" w:rsidP="00465E5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A" w:rsidRDefault="00557AEA" w:rsidP="00465E5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国际贸易、电子信息及相关专业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A" w:rsidRPr="001776E6" w:rsidRDefault="00557AEA" w:rsidP="005370A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35周岁以下(1986年9月</w:t>
            </w:r>
            <w:r w:rsidR="00F81E68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5370A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AEA" w:rsidRPr="001776E6" w:rsidRDefault="00557AEA" w:rsidP="0018021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1.本科毕业生需具有3年及以上工作经验，硕士研究生</w:t>
            </w:r>
            <w:r w:rsidR="00180213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以上不限；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2.具有项目策划包装的经验和能力；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3.有一定文字功底，语言表达能力强；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4.具有组织大型招商引资活动</w:t>
            </w:r>
            <w:r w:rsidR="00180213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的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能力；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5.热爱招商引资工作，抗压能力强，</w:t>
            </w:r>
            <w:r w:rsidR="00F62C2A"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能适应出差驻外工作，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t>有较好的组织协调、人际交往、团队协作能力，通晓文化、掌握企业资源、具有良好的沟通能力；</w:t>
            </w:r>
            <w:r w:rsidRPr="001776E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6.有政府招商引资经历，有跨国公司就职经历、国外留学经历或熟悉国际法、对外贸易、国际金融、电子信息产业人员优先考虑。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AEA" w:rsidRDefault="00557AEA" w:rsidP="00465E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商务局</w:t>
            </w:r>
          </w:p>
        </w:tc>
      </w:tr>
    </w:tbl>
    <w:p w:rsidR="00C103EC" w:rsidRDefault="00C103EC"/>
    <w:sectPr w:rsidR="00C103EC" w:rsidSect="00557AEA">
      <w:pgSz w:w="16838" w:h="11906" w:orient="landscape"/>
      <w:pgMar w:top="454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4F" w:rsidRDefault="00FA164F" w:rsidP="00557AEA">
      <w:r>
        <w:separator/>
      </w:r>
    </w:p>
  </w:endnote>
  <w:endnote w:type="continuationSeparator" w:id="1">
    <w:p w:rsidR="00FA164F" w:rsidRDefault="00FA164F" w:rsidP="0055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4F" w:rsidRDefault="00FA164F" w:rsidP="00557AEA">
      <w:r>
        <w:separator/>
      </w:r>
    </w:p>
  </w:footnote>
  <w:footnote w:type="continuationSeparator" w:id="1">
    <w:p w:rsidR="00FA164F" w:rsidRDefault="00FA164F" w:rsidP="00557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AEA"/>
    <w:rsid w:val="00043286"/>
    <w:rsid w:val="000471AD"/>
    <w:rsid w:val="000D65DA"/>
    <w:rsid w:val="000E6C7D"/>
    <w:rsid w:val="00133A46"/>
    <w:rsid w:val="001776E6"/>
    <w:rsid w:val="00180213"/>
    <w:rsid w:val="002359DE"/>
    <w:rsid w:val="002F44D5"/>
    <w:rsid w:val="005011F2"/>
    <w:rsid w:val="005370A9"/>
    <w:rsid w:val="0054078B"/>
    <w:rsid w:val="00557AEA"/>
    <w:rsid w:val="005731C8"/>
    <w:rsid w:val="006050BB"/>
    <w:rsid w:val="00675F11"/>
    <w:rsid w:val="006A03AC"/>
    <w:rsid w:val="006C1BF2"/>
    <w:rsid w:val="006E54E7"/>
    <w:rsid w:val="006F7FC1"/>
    <w:rsid w:val="00715FBA"/>
    <w:rsid w:val="0078616D"/>
    <w:rsid w:val="007C4D86"/>
    <w:rsid w:val="008A5418"/>
    <w:rsid w:val="00A328ED"/>
    <w:rsid w:val="00AE01DA"/>
    <w:rsid w:val="00AE4654"/>
    <w:rsid w:val="00B335ED"/>
    <w:rsid w:val="00BE5E3E"/>
    <w:rsid w:val="00C103EC"/>
    <w:rsid w:val="00C74D59"/>
    <w:rsid w:val="00C75BA1"/>
    <w:rsid w:val="00CF70D0"/>
    <w:rsid w:val="00DE1AB7"/>
    <w:rsid w:val="00DF573E"/>
    <w:rsid w:val="00E02955"/>
    <w:rsid w:val="00E55697"/>
    <w:rsid w:val="00F422DD"/>
    <w:rsid w:val="00F62C2A"/>
    <w:rsid w:val="00F74A34"/>
    <w:rsid w:val="00F81E68"/>
    <w:rsid w:val="00F90345"/>
    <w:rsid w:val="00FA164F"/>
    <w:rsid w:val="00FE08F3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AEA"/>
    <w:rPr>
      <w:sz w:val="18"/>
      <w:szCs w:val="18"/>
    </w:rPr>
  </w:style>
  <w:style w:type="paragraph" w:styleId="a5">
    <w:name w:val="Normal (Web)"/>
    <w:basedOn w:val="a"/>
    <w:uiPriority w:val="99"/>
    <w:qFormat/>
    <w:rsid w:val="005011F2"/>
    <w:rPr>
      <w:sz w:val="24"/>
      <w:szCs w:val="24"/>
    </w:rPr>
  </w:style>
  <w:style w:type="paragraph" w:styleId="a6">
    <w:name w:val="List Paragraph"/>
    <w:basedOn w:val="a"/>
    <w:uiPriority w:val="34"/>
    <w:qFormat/>
    <w:rsid w:val="00F422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955</Characters>
  <Application>Microsoft Office Word</Application>
  <DocSecurity>0</DocSecurity>
  <Lines>7</Lines>
  <Paragraphs>2</Paragraphs>
  <ScaleCrop>false</ScaleCrop>
  <Company>神剑电脑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2022-09-09T01:17:00Z</dcterms:created>
  <dcterms:modified xsi:type="dcterms:W3CDTF">2022-09-15T08:06:00Z</dcterms:modified>
</cp:coreProperties>
</file>