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eastAsia="黑体"/>
        </w:rPr>
      </w:pPr>
      <w:r>
        <w:rPr>
          <w:rFonts w:eastAsia="黑体"/>
          <w:spacing w:val="-10"/>
          <w:sz w:val="30"/>
          <w:szCs w:val="30"/>
        </w:rPr>
        <w:t>附件3</w:t>
      </w:r>
    </w:p>
    <w:p>
      <w:pPr>
        <w:widowControl/>
        <w:spacing w:line="576" w:lineRule="exact"/>
        <w:jc w:val="center"/>
        <w:rPr>
          <w:rFonts w:eastAsia="方正小标宋简体"/>
          <w:sz w:val="44"/>
          <w:szCs w:val="44"/>
        </w:rPr>
      </w:pPr>
    </w:p>
    <w:p>
      <w:pPr>
        <w:widowControl/>
        <w:spacing w:line="576"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2022年江油市公开招聘城镇社区专职网格员</w:t>
      </w:r>
    </w:p>
    <w:p>
      <w:pPr>
        <w:widowControl/>
        <w:spacing w:line="576"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各环节新冠肺炎疫情防控的特别提醒</w:t>
      </w:r>
      <w:bookmarkEnd w:id="0"/>
    </w:p>
    <w:p>
      <w:pPr>
        <w:widowControl/>
        <w:spacing w:line="576" w:lineRule="exact"/>
        <w:rPr>
          <w:rFonts w:eastAsia="仿宋_GB2312"/>
          <w:kern w:val="0"/>
          <w:sz w:val="32"/>
          <w:szCs w:val="32"/>
        </w:rPr>
      </w:pPr>
    </w:p>
    <w:p>
      <w:pPr>
        <w:spacing w:line="576" w:lineRule="exact"/>
        <w:ind w:firstLine="640" w:firstLineChars="200"/>
        <w:rPr>
          <w:rFonts w:eastAsia="仿宋_GB2312"/>
          <w:sz w:val="32"/>
          <w:szCs w:val="32"/>
        </w:rPr>
      </w:pPr>
      <w:r>
        <w:rPr>
          <w:rFonts w:eastAsia="仿宋_GB2312"/>
          <w:sz w:val="32"/>
          <w:szCs w:val="32"/>
        </w:rPr>
        <w:t>为深入贯彻落实新冠肺炎疫情防控有关要求，全力确保每一位考生安全健康，根据当前疫情情况，现就公开招聘期间疫情防控事项提醒如下：</w:t>
      </w:r>
    </w:p>
    <w:p>
      <w:pPr>
        <w:spacing w:line="576" w:lineRule="exact"/>
        <w:ind w:firstLine="640" w:firstLineChars="200"/>
        <w:rPr>
          <w:rFonts w:eastAsia="仿宋_GB2312"/>
          <w:sz w:val="32"/>
          <w:szCs w:val="32"/>
        </w:rPr>
      </w:pPr>
      <w:r>
        <w:rPr>
          <w:rFonts w:eastAsia="仿宋_GB2312"/>
          <w:sz w:val="32"/>
          <w:szCs w:val="32"/>
        </w:rPr>
        <w:t>一、请广大考生务必做好自我健康管理，通过微信小程序“国家政务服务平台”及“四川天府健康通”申领本人防疫健康码，并于考试</w:t>
      </w:r>
      <w:r>
        <w:rPr>
          <w:rFonts w:hint="eastAsia" w:eastAsia="仿宋_GB2312"/>
          <w:sz w:val="32"/>
          <w:szCs w:val="32"/>
        </w:rPr>
        <w:t>前10天</w:t>
      </w:r>
      <w:r>
        <w:rPr>
          <w:rFonts w:eastAsia="仿宋_GB2312"/>
          <w:sz w:val="32"/>
          <w:szCs w:val="32"/>
        </w:rPr>
        <w:t>起持续关注健康码状态。</w:t>
      </w:r>
    </w:p>
    <w:p>
      <w:pPr>
        <w:spacing w:line="576" w:lineRule="exact"/>
        <w:ind w:firstLine="640" w:firstLineChars="200"/>
        <w:rPr>
          <w:rFonts w:eastAsia="仿宋_GB2312"/>
          <w:sz w:val="32"/>
          <w:szCs w:val="32"/>
        </w:rPr>
      </w:pPr>
      <w:r>
        <w:rPr>
          <w:rFonts w:eastAsia="仿宋_GB2312"/>
          <w:sz w:val="32"/>
          <w:szCs w:val="32"/>
        </w:rPr>
        <w:t>二、考生考试期间如乘坐公共交通工具，需要全程规范佩戴口罩，保持安全社交距离，做好手部卫生。</w:t>
      </w:r>
    </w:p>
    <w:p>
      <w:pPr>
        <w:spacing w:line="576" w:lineRule="exact"/>
        <w:ind w:firstLine="640" w:firstLineChars="200"/>
        <w:rPr>
          <w:rFonts w:eastAsia="仿宋_GB2312"/>
          <w:sz w:val="32"/>
          <w:szCs w:val="32"/>
        </w:rPr>
      </w:pPr>
      <w:r>
        <w:rPr>
          <w:rFonts w:eastAsia="仿宋_GB2312"/>
          <w:sz w:val="32"/>
          <w:szCs w:val="32"/>
        </w:rPr>
        <w:t>三、为避免影响考试，来自国（境）外</w:t>
      </w:r>
      <w:r>
        <w:rPr>
          <w:rFonts w:hint="eastAsia" w:eastAsia="仿宋_GB2312"/>
          <w:sz w:val="32"/>
          <w:szCs w:val="32"/>
        </w:rPr>
        <w:t>及港台</w:t>
      </w:r>
      <w:r>
        <w:rPr>
          <w:rFonts w:eastAsia="仿宋_GB2312"/>
          <w:sz w:val="32"/>
          <w:szCs w:val="32"/>
        </w:rPr>
        <w:t>地区的考生，考试期间应至少提</w:t>
      </w:r>
      <w:r>
        <w:rPr>
          <w:rFonts w:hint="eastAsia" w:eastAsia="仿宋_GB2312"/>
          <w:sz w:val="32"/>
          <w:szCs w:val="32"/>
        </w:rPr>
        <w:t>前10天</w:t>
      </w:r>
      <w:r>
        <w:rPr>
          <w:rFonts w:eastAsia="仿宋_GB2312"/>
          <w:sz w:val="32"/>
          <w:szCs w:val="32"/>
        </w:rPr>
        <w:t>入境，按照疫情防控有关规定，接受相应隔离观察、健康管理和核酸检测。</w:t>
      </w:r>
    </w:p>
    <w:p>
      <w:pPr>
        <w:spacing w:line="576" w:lineRule="exact"/>
        <w:ind w:firstLine="640" w:firstLineChars="200"/>
        <w:rPr>
          <w:rFonts w:eastAsia="仿宋_GB2312"/>
          <w:sz w:val="32"/>
          <w:szCs w:val="32"/>
        </w:rPr>
      </w:pPr>
      <w:r>
        <w:rPr>
          <w:rFonts w:eastAsia="仿宋_GB2312"/>
          <w:sz w:val="32"/>
          <w:szCs w:val="32"/>
        </w:rPr>
        <w:t>四、来自国内地区的考生，凡有以下情况，不得参加考试：</w:t>
      </w:r>
    </w:p>
    <w:p>
      <w:pPr>
        <w:spacing w:line="576"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试前7天内有国内中高风险地区旅居史的来（返）江考生；考试前7天内有中高风险地区所在县（市、区、旗）旅居史的来（返）江考生（详见江油市疾病预防控制中心微信公众号每日发布的新冠肺炎疫情防控健康提示）；正在实施集中隔离、居家隔离和居家健康监测的考生。</w:t>
      </w:r>
    </w:p>
    <w:p>
      <w:pPr>
        <w:spacing w:line="576"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根据江油市疾病预防控制中心微信公众号每日发布的新冠肺炎疫情防控健康提示，对来自有重点地区旅居史未按要求完成隔离的或来江后未按要求完成核酸检测的。</w:t>
      </w:r>
    </w:p>
    <w:p>
      <w:pPr>
        <w:pStyle w:val="7"/>
        <w:widowControl/>
        <w:tabs>
          <w:tab w:val="left" w:pos="1630"/>
        </w:tabs>
        <w:spacing w:line="576"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sz w:val="32"/>
          <w:szCs w:val="32"/>
          <w:lang w:eastAsia="zh-TW"/>
        </w:rPr>
        <w:t>已治愈出院的确诊病例和已解除集中隔离医学观察的无症状感染者，尚在随访或医学观察期内的</w:t>
      </w:r>
      <w:r>
        <w:rPr>
          <w:rFonts w:hint="default" w:ascii="Times New Roman" w:hAnsi="Times New Roman" w:eastAsia="仿宋_GB2312"/>
          <w:sz w:val="32"/>
          <w:szCs w:val="32"/>
        </w:rPr>
        <w:t>。</w:t>
      </w:r>
    </w:p>
    <w:p>
      <w:pPr>
        <w:pStyle w:val="7"/>
        <w:widowControl/>
        <w:tabs>
          <w:tab w:val="left" w:pos="1630"/>
        </w:tabs>
        <w:spacing w:line="576"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sz w:val="32"/>
          <w:szCs w:val="32"/>
          <w:lang w:eastAsia="zh-TW"/>
        </w:rPr>
        <w:t>被判定为新冠肺炎病毒感染者（确诊病例或无症状感染者）的密切接触者和密接的密接</w:t>
      </w:r>
      <w:r>
        <w:rPr>
          <w:rFonts w:hint="default" w:ascii="Times New Roman" w:hAnsi="Times New Roman" w:eastAsia="仿宋_GB2312"/>
          <w:sz w:val="32"/>
          <w:szCs w:val="32"/>
        </w:rPr>
        <w:t>。</w:t>
      </w:r>
    </w:p>
    <w:p>
      <w:pPr>
        <w:pStyle w:val="7"/>
        <w:widowControl/>
        <w:tabs>
          <w:tab w:val="left" w:pos="1630"/>
        </w:tabs>
        <w:spacing w:line="576"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（5）微信小程序“国家政务服务平台”及“四川天府健康通”个人防疫健康码为红、黄码的。</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五、</w:t>
      </w:r>
      <w:r>
        <w:rPr>
          <w:rFonts w:hint="eastAsia" w:ascii="Times New Roman" w:hAnsi="Times New Roman" w:eastAsia="仿宋_GB2312"/>
          <w:kern w:val="2"/>
          <w:sz w:val="32"/>
          <w:szCs w:val="32"/>
        </w:rPr>
        <w:t>参加笔试、面试的考生，应至少提前1小时到达考点。在考点入场检测处，请考生提前准备好当天本人防疫健康码（绿码）和通信大数据行程卡（绿码）以及24小时内新冠病毒核酸检测阴性报告证明（需提供的人员准备，纸质版、电子版均可），并配合工作人员做好入场扫码、验码和体温检测和“绵疫控”报备工作。核酸检测报告时间以出具时间为准，非采样时间或报告打印时间。</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经现场测量体温正常（＜37.3℃）且无咳嗽等呼吸道异常症状者方可进入考点；经现场确认有体温异常或呼吸道异常症状者，应配合到定点收治医院发热门诊就诊，不再参加考试。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七、请考生注意个人防护，除核验身份时按要求临时摘除口罩外，进出考试场所均需全程规范佩戴一次性医用口罩（考生自备）。</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八、考试期间，考生要自觉遵守考场秩序，保持安全距离，服从现场工作人员安排。考生在考试过程中被发现或主动报告身体不适，经复测复查确有发热、咳嗽等呼吸道异常症状，中止考试，并到定点收治医院发热门诊就诊。</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九、其他疫情防控要求，鉴于近期国内疫情多点散发，招聘疫情防控相关规定将根据国家、省市疫情防控的总体部署和最新要求进行动态调整。请考生密切关注我市最新防疫要求（详见江油疾控微信公众号每日发布的新冠肺炎疫情防控健康提示），并严格按相关规定执行。</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十、考生在笔试/面试当日签署《2022年江油市公开招聘城镇社区专职网格员考生健康申报表》和《2022年江油市公开招聘城镇社区专职网格员考生新冠肺炎疫情防控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pPr>
        <w:pStyle w:val="4"/>
        <w:widowControl/>
        <w:spacing w:beforeAutospacing="0" w:afterAutospacing="0" w:line="576" w:lineRule="exact"/>
        <w:ind w:firstLine="640" w:firstLineChars="200"/>
        <w:jc w:val="both"/>
        <w:rPr>
          <w:rFonts w:ascii="Times New Roman" w:hAnsi="Times New Roman" w:eastAsia="仿宋_GB2312"/>
          <w:kern w:val="2"/>
          <w:sz w:val="32"/>
          <w:szCs w:val="32"/>
        </w:rPr>
      </w:pPr>
    </w:p>
    <w:p>
      <w:pPr>
        <w:pStyle w:val="4"/>
        <w:widowControl/>
        <w:spacing w:beforeAutospacing="0" w:afterAutospacing="0" w:line="576" w:lineRule="exact"/>
        <w:ind w:left="1918" w:leftChars="304" w:hanging="1280" w:hangingChars="400"/>
        <w:jc w:val="both"/>
        <w:rPr>
          <w:rFonts w:ascii="Times New Roman" w:hAnsi="Times New Roman" w:eastAsia="仿宋_GB2312"/>
          <w:kern w:val="2"/>
          <w:sz w:val="32"/>
          <w:szCs w:val="32"/>
        </w:rPr>
      </w:pPr>
      <w:r>
        <w:rPr>
          <w:rFonts w:ascii="Times New Roman" w:hAnsi="Times New Roman" w:eastAsia="仿宋_GB2312"/>
          <w:kern w:val="2"/>
          <w:sz w:val="32"/>
          <w:szCs w:val="32"/>
        </w:rPr>
        <w:t>附</w:t>
      </w:r>
      <w:r>
        <w:rPr>
          <w:rFonts w:hint="eastAsia" w:ascii="Times New Roman" w:hAnsi="Times New Roman" w:eastAsia="仿宋_GB2312"/>
          <w:kern w:val="2"/>
          <w:sz w:val="32"/>
          <w:szCs w:val="32"/>
        </w:rPr>
        <w:t>件</w:t>
      </w:r>
      <w:r>
        <w:rPr>
          <w:rFonts w:ascii="Times New Roman" w:hAnsi="Times New Roman" w:eastAsia="仿宋_GB2312"/>
          <w:kern w:val="2"/>
          <w:sz w:val="32"/>
          <w:szCs w:val="32"/>
        </w:rPr>
        <w:t>：1.2022年江油市公开招聘城镇社区专职网格员考生健康申报表</w:t>
      </w:r>
    </w:p>
    <w:p>
      <w:pPr>
        <w:pStyle w:val="4"/>
        <w:widowControl/>
        <w:spacing w:beforeAutospacing="0" w:afterAutospacing="0" w:line="576" w:lineRule="exact"/>
        <w:ind w:left="1916" w:leftChars="760" w:hanging="320" w:hangingChars="100"/>
        <w:jc w:val="both"/>
        <w:rPr>
          <w:rFonts w:ascii="Times New Roman" w:hAnsi="Times New Roman" w:eastAsia="仿宋_GB2312"/>
          <w:kern w:val="2"/>
          <w:sz w:val="32"/>
          <w:szCs w:val="32"/>
        </w:rPr>
      </w:pPr>
      <w:r>
        <w:rPr>
          <w:rFonts w:ascii="Times New Roman" w:hAnsi="Times New Roman" w:eastAsia="仿宋_GB2312"/>
          <w:kern w:val="2"/>
          <w:sz w:val="32"/>
          <w:szCs w:val="32"/>
        </w:rPr>
        <w:t>2.2022年江油市公开招聘城镇社区专职网格员考生新冠肺炎疫情防控承诺书</w:t>
      </w:r>
    </w:p>
    <w:p>
      <w:pPr>
        <w:pStyle w:val="4"/>
        <w:widowControl/>
        <w:spacing w:beforeAutospacing="0" w:afterAutospacing="0" w:line="576" w:lineRule="exact"/>
        <w:ind w:left="1916" w:leftChars="760" w:hanging="320" w:hangingChars="100"/>
        <w:jc w:val="both"/>
        <w:rPr>
          <w:rFonts w:ascii="Times New Roman" w:hAnsi="Times New Roman" w:eastAsia="仿宋_GB2312"/>
          <w:kern w:val="2"/>
          <w:sz w:val="32"/>
          <w:szCs w:val="32"/>
        </w:rPr>
      </w:pPr>
    </w:p>
    <w:p>
      <w:pPr>
        <w:pStyle w:val="4"/>
        <w:widowControl/>
        <w:spacing w:beforeAutospacing="0" w:afterAutospacing="0" w:line="576" w:lineRule="exact"/>
        <w:ind w:left="1916" w:leftChars="760" w:hanging="320" w:hangingChars="100"/>
        <w:jc w:val="right"/>
        <w:rPr>
          <w:rFonts w:ascii="Times New Roman" w:hAnsi="Times New Roman" w:eastAsia="仿宋_GB2312"/>
          <w:kern w:val="2"/>
          <w:sz w:val="32"/>
          <w:szCs w:val="32"/>
        </w:rPr>
      </w:pPr>
    </w:p>
    <w:p>
      <w:pPr>
        <w:widowControl/>
        <w:spacing w:line="576" w:lineRule="exact"/>
        <w:rPr>
          <w:rFonts w:eastAsia="黑体"/>
          <w:kern w:val="0"/>
          <w:sz w:val="32"/>
          <w:szCs w:val="32"/>
        </w:rPr>
      </w:pPr>
      <w:r>
        <w:rPr>
          <w:rFonts w:eastAsia="仿宋_GB2312"/>
          <w:kern w:val="0"/>
          <w:sz w:val="32"/>
          <w:szCs w:val="32"/>
        </w:rPr>
        <w:br w:type="page"/>
      </w:r>
      <w:r>
        <w:rPr>
          <w:rFonts w:eastAsia="黑体"/>
          <w:spacing w:val="-10"/>
          <w:sz w:val="30"/>
          <w:szCs w:val="30"/>
        </w:rPr>
        <w:t>附</w:t>
      </w:r>
      <w:r>
        <w:rPr>
          <w:rFonts w:hint="eastAsia" w:eastAsia="黑体"/>
          <w:spacing w:val="-10"/>
          <w:sz w:val="30"/>
          <w:szCs w:val="30"/>
        </w:rPr>
        <w:t>件</w:t>
      </w:r>
      <w:r>
        <w:rPr>
          <w:rFonts w:eastAsia="黑体"/>
          <w:spacing w:val="-10"/>
          <w:sz w:val="30"/>
          <w:szCs w:val="30"/>
        </w:rPr>
        <w:t>1</w:t>
      </w:r>
    </w:p>
    <w:p>
      <w:pPr>
        <w:widowControl/>
        <w:spacing w:line="576"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2022年江油市公开招聘城镇社区专职网格员</w:t>
      </w:r>
    </w:p>
    <w:p>
      <w:pPr>
        <w:widowControl/>
        <w:spacing w:line="576" w:lineRule="exact"/>
        <w:jc w:val="center"/>
        <w:rPr>
          <w:rFonts w:eastAsia="方正小标宋简体"/>
          <w:kern w:val="0"/>
          <w:sz w:val="44"/>
          <w:szCs w:val="44"/>
        </w:rPr>
      </w:pPr>
      <w:r>
        <w:rPr>
          <w:rFonts w:hint="eastAsia" w:ascii="方正小标宋简体" w:hAnsi="方正小标宋简体" w:eastAsia="方正小标宋简体" w:cs="方正小标宋简体"/>
          <w:b w:val="0"/>
          <w:bCs w:val="0"/>
          <w:kern w:val="0"/>
          <w:sz w:val="44"/>
          <w:szCs w:val="44"/>
        </w:rPr>
        <w:t>考生健康申报表</w:t>
      </w:r>
    </w:p>
    <w:p>
      <w:pPr>
        <w:widowControl/>
        <w:spacing w:line="576" w:lineRule="exact"/>
        <w:rPr>
          <w:rFonts w:eastAsia="仿宋_GB2312"/>
          <w:kern w:val="0"/>
          <w:sz w:val="32"/>
          <w:szCs w:val="32"/>
        </w:rPr>
      </w:pPr>
    </w:p>
    <w:p>
      <w:pPr>
        <w:widowControl/>
        <w:spacing w:line="576" w:lineRule="exact"/>
        <w:ind w:firstLine="320" w:firstLineChars="100"/>
        <w:rPr>
          <w:rFonts w:eastAsia="仿宋_GB2312"/>
          <w:kern w:val="0"/>
          <w:sz w:val="32"/>
          <w:szCs w:val="32"/>
        </w:rPr>
      </w:pPr>
      <w:r>
        <w:rPr>
          <w:rFonts w:eastAsia="仿宋_GB2312"/>
          <w:kern w:val="0"/>
          <w:sz w:val="32"/>
          <w:szCs w:val="32"/>
        </w:rPr>
        <w:t xml:space="preserve">姓名：            性别：     电话号码：      </w:t>
      </w:r>
    </w:p>
    <w:tbl>
      <w:tblPr>
        <w:tblStyle w:val="5"/>
        <w:tblW w:w="10441" w:type="dxa"/>
        <w:jc w:val="center"/>
        <w:tblLayout w:type="fixed"/>
        <w:tblCellMar>
          <w:top w:w="0" w:type="dxa"/>
          <w:left w:w="10" w:type="dxa"/>
          <w:bottom w:w="0" w:type="dxa"/>
          <w:right w:w="10" w:type="dxa"/>
        </w:tblCellMar>
      </w:tblPr>
      <w:tblGrid>
        <w:gridCol w:w="7674"/>
        <w:gridCol w:w="900"/>
        <w:gridCol w:w="1026"/>
        <w:gridCol w:w="841"/>
      </w:tblGrid>
      <w:tr>
        <w:tblPrEx>
          <w:tblCellMar>
            <w:top w:w="0" w:type="dxa"/>
            <w:left w:w="10" w:type="dxa"/>
            <w:bottom w:w="0" w:type="dxa"/>
            <w:right w:w="10" w:type="dxa"/>
          </w:tblCellMar>
        </w:tblPrEx>
        <w:trPr>
          <w:trHeight w:val="667"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筛查内容</w:t>
            </w:r>
          </w:p>
        </w:tc>
        <w:tc>
          <w:tcPr>
            <w:tcW w:w="900" w:type="dxa"/>
            <w:tcBorders>
              <w:top w:val="single" w:color="auto" w:sz="4" w:space="0"/>
              <w:left w:val="single" w:color="auto" w:sz="4" w:space="0"/>
            </w:tcBorders>
            <w:noWrap w:val="0"/>
            <w:vAlign w:val="center"/>
          </w:tcPr>
          <w:p>
            <w:pPr>
              <w:pStyle w:val="8"/>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有/是</w:t>
            </w:r>
          </w:p>
        </w:tc>
        <w:tc>
          <w:tcPr>
            <w:tcW w:w="1026" w:type="dxa"/>
            <w:tcBorders>
              <w:top w:val="single" w:color="auto" w:sz="4" w:space="0"/>
              <w:left w:val="single" w:color="auto" w:sz="4" w:space="0"/>
            </w:tcBorders>
            <w:noWrap w:val="0"/>
            <w:vAlign w:val="center"/>
          </w:tcPr>
          <w:p>
            <w:pPr>
              <w:pStyle w:val="8"/>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无/否</w:t>
            </w:r>
          </w:p>
        </w:tc>
        <w:tc>
          <w:tcPr>
            <w:tcW w:w="841" w:type="dxa"/>
            <w:tcBorders>
              <w:top w:val="single" w:color="auto" w:sz="4" w:space="0"/>
              <w:left w:val="single" w:color="auto" w:sz="4" w:space="0"/>
              <w:right w:val="single" w:color="auto" w:sz="4" w:space="0"/>
            </w:tcBorders>
            <w:noWrap w:val="0"/>
            <w:vAlign w:val="center"/>
          </w:tcPr>
          <w:p>
            <w:pPr>
              <w:pStyle w:val="8"/>
              <w:spacing w:line="320" w:lineRule="exact"/>
              <w:ind w:firstLine="0"/>
              <w:jc w:val="center"/>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备注</w:t>
            </w:r>
          </w:p>
        </w:tc>
      </w:tr>
      <w:tr>
        <w:tblPrEx>
          <w:tblCellMar>
            <w:top w:w="0" w:type="dxa"/>
            <w:left w:w="10" w:type="dxa"/>
            <w:bottom w:w="0" w:type="dxa"/>
            <w:right w:w="10" w:type="dxa"/>
          </w:tblCellMar>
        </w:tblPrEx>
        <w:trPr>
          <w:trHeight w:val="665"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1.报名/考试前10天内是否有港台地区和国外旅居史。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609"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2.报名/考试前7天内是否有境内中高风险地区旅居史。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794"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3.报名/考试前7天内是否有中高风险地区所在乡镇（街道）旅居史。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1099"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ascii="Times New Roman" w:hAnsi="Times New Roman" w:eastAsia="仿宋_GB2312" w:cs="Times New Roman"/>
                <w:sz w:val="28"/>
                <w:szCs w:val="28"/>
                <w:lang w:bidi="ar-SA"/>
              </w:rPr>
            </w:pPr>
            <w:r>
              <w:rPr>
                <w:rFonts w:hint="eastAsia" w:ascii="Times New Roman" w:hAnsi="Times New Roman" w:eastAsia="仿宋_GB2312" w:cs="Times New Roman"/>
                <w:sz w:val="28"/>
                <w:szCs w:val="28"/>
                <w:lang w:bidi="ar-SA"/>
              </w:rPr>
              <w:t>4.根据江油市疾病预防控制中心微信公众号每日发布的新冠肺炎疫情防控健康提示，考试前7天内是否有重点旅居史且未按要求完成隔离的。</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1457"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5.根据江油市疾病预防控制中心微信公众号每日发布的新冠肺炎疫情防控健康提示，是否有来自有低风险地区或有本土疫情未划定高中低风险区但有外溢风险地区来江后未按要求完成核酸检测的。</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547"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6.报名/考试前10天内是否有居家隔离医学观察人员接触史。</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866"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7.是否为已治愈出院的确诊病例或已解除集中隔离医学观察的无症状感染者，尚在随访或医学观察期内。</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899" w:hRule="exact"/>
          <w:jc w:val="center"/>
        </w:trPr>
        <w:tc>
          <w:tcPr>
            <w:tcW w:w="7674" w:type="dxa"/>
            <w:tcBorders>
              <w:top w:val="single" w:color="auto" w:sz="4" w:space="0"/>
              <w:left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8.是否被判定为新冠肺炎病毒感染者（确诊病例或无症状感染者）的密切接触者和密接的密接。</w:t>
            </w:r>
          </w:p>
        </w:tc>
        <w:tc>
          <w:tcPr>
            <w:tcW w:w="900"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right w:val="single" w:color="auto" w:sz="4" w:space="0"/>
            </w:tcBorders>
            <w:noWrap w:val="0"/>
            <w:vAlign w:val="top"/>
          </w:tcPr>
          <w:p>
            <w:pPr>
              <w:spacing w:line="320" w:lineRule="exact"/>
              <w:rPr>
                <w:rFonts w:eastAsia="仿宋_GB2312"/>
                <w:sz w:val="28"/>
                <w:szCs w:val="28"/>
              </w:rPr>
            </w:pPr>
          </w:p>
        </w:tc>
      </w:tr>
      <w:tr>
        <w:tblPrEx>
          <w:tblCellMar>
            <w:top w:w="0" w:type="dxa"/>
            <w:left w:w="10" w:type="dxa"/>
            <w:bottom w:w="0" w:type="dxa"/>
            <w:right w:w="10" w:type="dxa"/>
          </w:tblCellMar>
        </w:tblPrEx>
        <w:trPr>
          <w:trHeight w:val="793" w:hRule="exact"/>
          <w:jc w:val="center"/>
        </w:trPr>
        <w:tc>
          <w:tcPr>
            <w:tcW w:w="7674" w:type="dxa"/>
            <w:tcBorders>
              <w:top w:val="single" w:color="auto" w:sz="4" w:space="0"/>
              <w:left w:val="single" w:color="auto" w:sz="4" w:space="0"/>
              <w:bottom w:val="single" w:color="auto" w:sz="4" w:space="0"/>
            </w:tcBorders>
            <w:noWrap w:val="0"/>
            <w:vAlign w:val="center"/>
          </w:tcPr>
          <w:p>
            <w:pPr>
              <w:pStyle w:val="8"/>
              <w:spacing w:line="320" w:lineRule="exact"/>
              <w:ind w:firstLine="0"/>
              <w:rPr>
                <w:rFonts w:hint="default" w:ascii="Times New Roman" w:hAnsi="Times New Roman" w:eastAsia="仿宋_GB2312" w:cs="Times New Roman"/>
                <w:sz w:val="28"/>
                <w:szCs w:val="28"/>
                <w:lang w:bidi="ar-SA"/>
              </w:rPr>
            </w:pPr>
            <w:r>
              <w:rPr>
                <w:rFonts w:hint="default" w:ascii="Times New Roman" w:hAnsi="Times New Roman" w:eastAsia="仿宋_GB2312" w:cs="Times New Roman"/>
                <w:sz w:val="28"/>
                <w:szCs w:val="28"/>
                <w:lang w:bidi="ar-SA"/>
              </w:rPr>
              <w:t>9.是否为正在集中（居家）隔离观察或居家健康检测期间。</w:t>
            </w:r>
          </w:p>
        </w:tc>
        <w:tc>
          <w:tcPr>
            <w:tcW w:w="900" w:type="dxa"/>
            <w:tcBorders>
              <w:top w:val="single" w:color="auto" w:sz="4" w:space="0"/>
              <w:left w:val="single" w:color="auto" w:sz="4" w:space="0"/>
              <w:bottom w:val="single" w:color="auto" w:sz="4" w:space="0"/>
            </w:tcBorders>
            <w:noWrap w:val="0"/>
            <w:vAlign w:val="top"/>
          </w:tcPr>
          <w:p>
            <w:pPr>
              <w:spacing w:line="320" w:lineRule="exact"/>
              <w:rPr>
                <w:rFonts w:eastAsia="仿宋_GB2312"/>
                <w:sz w:val="28"/>
                <w:szCs w:val="28"/>
              </w:rPr>
            </w:pPr>
          </w:p>
        </w:tc>
        <w:tc>
          <w:tcPr>
            <w:tcW w:w="1026" w:type="dxa"/>
            <w:tcBorders>
              <w:top w:val="single" w:color="auto" w:sz="4" w:space="0"/>
              <w:left w:val="single" w:color="auto" w:sz="4" w:space="0"/>
              <w:bottom w:val="single" w:color="auto" w:sz="4" w:space="0"/>
            </w:tcBorders>
            <w:noWrap w:val="0"/>
            <w:vAlign w:val="top"/>
          </w:tcPr>
          <w:p>
            <w:pPr>
              <w:spacing w:line="320" w:lineRule="exact"/>
              <w:rPr>
                <w:rFonts w:eastAsia="仿宋_GB2312"/>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eastAsia="仿宋_GB2312"/>
                <w:sz w:val="28"/>
                <w:szCs w:val="28"/>
              </w:rPr>
            </w:pPr>
          </w:p>
        </w:tc>
      </w:tr>
    </w:tbl>
    <w:p>
      <w:pPr>
        <w:widowControl/>
        <w:spacing w:line="360" w:lineRule="exact"/>
        <w:ind w:left="843" w:hanging="843" w:hangingChars="300"/>
        <w:rPr>
          <w:rFonts w:eastAsia="楷体_GB2312"/>
          <w:b/>
          <w:bCs/>
          <w:spacing w:val="-6"/>
          <w:kern w:val="0"/>
          <w:sz w:val="28"/>
          <w:szCs w:val="28"/>
        </w:rPr>
      </w:pPr>
      <w:r>
        <w:rPr>
          <w:rFonts w:eastAsia="楷体_GB2312"/>
          <w:b/>
          <w:bCs/>
          <w:kern w:val="0"/>
          <w:sz w:val="28"/>
          <w:szCs w:val="28"/>
        </w:rPr>
        <w:t>注：1.</w:t>
      </w:r>
      <w:r>
        <w:rPr>
          <w:rFonts w:eastAsia="楷体_GB2312"/>
          <w:b/>
          <w:bCs/>
          <w:spacing w:val="-6"/>
          <w:kern w:val="0"/>
          <w:sz w:val="28"/>
          <w:szCs w:val="28"/>
        </w:rPr>
        <w:t>本表格请考生自行打印，于笔试/面试当日填写，有异常情况的，要及时报告。</w:t>
      </w:r>
    </w:p>
    <w:p>
      <w:pPr>
        <w:widowControl/>
        <w:spacing w:line="360" w:lineRule="exact"/>
        <w:ind w:firstLine="562" w:firstLineChars="200"/>
        <w:rPr>
          <w:rFonts w:eastAsia="楷体_GB2312"/>
          <w:b/>
          <w:bCs/>
          <w:kern w:val="0"/>
          <w:sz w:val="28"/>
          <w:szCs w:val="28"/>
        </w:rPr>
      </w:pPr>
      <w:r>
        <w:rPr>
          <w:rFonts w:eastAsia="楷体_GB2312"/>
          <w:b/>
          <w:bCs/>
          <w:kern w:val="0"/>
          <w:sz w:val="28"/>
          <w:szCs w:val="28"/>
        </w:rPr>
        <w:t>2.如有相关情况说明，请在备注中详细注明。</w:t>
      </w:r>
    </w:p>
    <w:p>
      <w:pPr>
        <w:widowControl/>
        <w:spacing w:line="360" w:lineRule="exact"/>
        <w:ind w:firstLine="562" w:firstLineChars="200"/>
        <w:rPr>
          <w:rFonts w:eastAsia="楷体_GB2312"/>
          <w:b/>
          <w:bCs/>
          <w:kern w:val="0"/>
          <w:sz w:val="28"/>
          <w:szCs w:val="28"/>
        </w:rPr>
      </w:pPr>
      <w:r>
        <w:rPr>
          <w:rFonts w:eastAsia="楷体_GB2312"/>
          <w:b/>
          <w:bCs/>
          <w:kern w:val="0"/>
          <w:sz w:val="28"/>
          <w:szCs w:val="28"/>
        </w:rPr>
        <w:t>3.按照填报当天全国疫情中高风险地区调整情况填报。</w:t>
      </w:r>
    </w:p>
    <w:p>
      <w:pPr>
        <w:widowControl/>
        <w:spacing w:line="360" w:lineRule="exact"/>
        <w:rPr>
          <w:rFonts w:eastAsia="黑体"/>
          <w:kern w:val="0"/>
          <w:sz w:val="32"/>
          <w:szCs w:val="32"/>
        </w:rPr>
      </w:pPr>
      <w:r>
        <w:rPr>
          <w:rFonts w:eastAsia="仿宋_GB2312"/>
          <w:kern w:val="0"/>
          <w:sz w:val="32"/>
          <w:szCs w:val="32"/>
        </w:rPr>
        <w:br w:type="page"/>
      </w:r>
      <w:r>
        <w:rPr>
          <w:rFonts w:eastAsia="黑体"/>
          <w:spacing w:val="-10"/>
          <w:sz w:val="30"/>
          <w:szCs w:val="30"/>
        </w:rPr>
        <w:t>附</w:t>
      </w:r>
      <w:r>
        <w:rPr>
          <w:rFonts w:hint="eastAsia" w:eastAsia="黑体"/>
          <w:spacing w:val="-10"/>
          <w:sz w:val="30"/>
          <w:szCs w:val="30"/>
        </w:rPr>
        <w:t>件</w:t>
      </w:r>
      <w:r>
        <w:rPr>
          <w:rFonts w:eastAsia="黑体"/>
          <w:spacing w:val="-10"/>
          <w:sz w:val="30"/>
          <w:szCs w:val="30"/>
        </w:rPr>
        <w:t>2</w:t>
      </w:r>
    </w:p>
    <w:p>
      <w:pPr>
        <w:widowControl/>
        <w:spacing w:line="576"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2022年江油市公开招聘城镇社区专职网格员</w:t>
      </w:r>
    </w:p>
    <w:p>
      <w:pPr>
        <w:widowControl/>
        <w:spacing w:line="576" w:lineRule="exact"/>
        <w:jc w:val="center"/>
        <w:rPr>
          <w:rFonts w:eastAsia="方正小标宋简体"/>
          <w:kern w:val="0"/>
          <w:sz w:val="44"/>
          <w:szCs w:val="44"/>
        </w:rPr>
      </w:pPr>
      <w:r>
        <w:rPr>
          <w:rFonts w:hint="eastAsia" w:ascii="方正小标宋简体" w:hAnsi="方正小标宋简体" w:eastAsia="方正小标宋简体" w:cs="方正小标宋简体"/>
          <w:kern w:val="0"/>
          <w:sz w:val="44"/>
          <w:szCs w:val="44"/>
        </w:rPr>
        <w:t>考生新冠肺炎疫情防控承诺书</w:t>
      </w:r>
    </w:p>
    <w:p>
      <w:pPr>
        <w:widowControl/>
        <w:spacing w:line="576" w:lineRule="exact"/>
        <w:ind w:firstLine="640" w:firstLineChars="200"/>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为保障本次考试安全有序开展，根据新冠肺炎疫情防控的相关要求，我郑重承诺：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一、本人在参加报名/考试前</w:t>
      </w:r>
      <w:r>
        <w:rPr>
          <w:rFonts w:hint="eastAsia" w:eastAsia="仿宋_GB2312"/>
          <w:kern w:val="0"/>
          <w:sz w:val="32"/>
          <w:szCs w:val="32"/>
        </w:rPr>
        <w:t>的10日内</w:t>
      </w:r>
      <w:r>
        <w:rPr>
          <w:rFonts w:eastAsia="仿宋_GB2312"/>
          <w:kern w:val="0"/>
          <w:sz w:val="32"/>
          <w:szCs w:val="32"/>
        </w:rPr>
        <w:t>，无港台地区和国外旅居史</w:t>
      </w:r>
      <w:r>
        <w:rPr>
          <w:rFonts w:hint="eastAsia" w:eastAsia="仿宋_GB2312"/>
          <w:kern w:val="0"/>
          <w:sz w:val="32"/>
          <w:szCs w:val="32"/>
          <w:lang w:eastAsia="zh-CN"/>
        </w:rPr>
        <w:t>；</w:t>
      </w:r>
      <w:r>
        <w:rPr>
          <w:rFonts w:eastAsia="仿宋_GB2312"/>
          <w:kern w:val="0"/>
          <w:sz w:val="32"/>
          <w:szCs w:val="32"/>
        </w:rPr>
        <w:t>参加报名/考试前</w:t>
      </w:r>
      <w:r>
        <w:rPr>
          <w:rFonts w:hint="eastAsia" w:eastAsia="仿宋_GB2312"/>
          <w:kern w:val="0"/>
          <w:sz w:val="32"/>
          <w:szCs w:val="32"/>
        </w:rPr>
        <w:t>7日</w:t>
      </w:r>
      <w:r>
        <w:rPr>
          <w:rFonts w:eastAsia="仿宋_GB2312"/>
          <w:kern w:val="0"/>
          <w:sz w:val="32"/>
          <w:szCs w:val="32"/>
        </w:rPr>
        <w:t>内，无国内疫情中高风险地区旅居史，无与来自新冠肺炎确诊病例、无症状感染者报告社区的发热/或有呼吸道症状患者接触史，无与居家隔离医学观察人员接触史，没有集中隔离观察等情况；本人共同居住的家人也无以上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二、本人在参加报名/考试前的</w:t>
      </w:r>
      <w:r>
        <w:rPr>
          <w:rFonts w:hint="eastAsia" w:eastAsia="仿宋_GB2312"/>
          <w:kern w:val="0"/>
          <w:sz w:val="32"/>
          <w:szCs w:val="32"/>
        </w:rPr>
        <w:t>7日</w:t>
      </w:r>
      <w:r>
        <w:rPr>
          <w:rFonts w:eastAsia="仿宋_GB2312"/>
          <w:kern w:val="0"/>
          <w:sz w:val="32"/>
          <w:szCs w:val="32"/>
        </w:rPr>
        <w:t>内，身体健康。无发热、咳嗽、咽痛、胸闷、呼吸困难、乏力、恶心呕吐、腹泻、结膜炎、肌肉酸痛等可疑症状。如在报名/考试期间出现上述症状，本人应及时报告，听从安排。</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三、本人在报名/考试期间，将严格遵守新冠肺炎疫情防控要求和考场秩序纪律，全程佩戴医用口罩，自觉接受体温检测等，接受医生诊询。同时注重个人防护和考场卫生，不在考场吸烟，不参与宴请聚餐聚会，如实报告与疫情相关的个人健康情况，配合做好疫情防控工作。</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eastAsia="仿宋_GB2312"/>
          <w:kern w:val="0"/>
          <w:sz w:val="32"/>
          <w:szCs w:val="32"/>
        </w:rPr>
      </w:pPr>
      <w:r>
        <w:rPr>
          <w:rFonts w:eastAsia="仿宋_GB2312"/>
          <w:kern w:val="0"/>
          <w:sz w:val="32"/>
          <w:szCs w:val="32"/>
        </w:rPr>
        <w:t>四、如因本人瞒报、谎报、迟报等原因，造成的一切后果，本人自愿承担相应责任。</w:t>
      </w:r>
    </w:p>
    <w:p>
      <w:pPr>
        <w:widowControl/>
        <w:spacing w:line="576" w:lineRule="exact"/>
        <w:ind w:firstLine="640" w:firstLineChars="200"/>
        <w:rPr>
          <w:rFonts w:eastAsia="仿宋_GB2312"/>
          <w:kern w:val="0"/>
          <w:sz w:val="32"/>
          <w:szCs w:val="32"/>
        </w:rPr>
      </w:pPr>
      <w:r>
        <w:rPr>
          <w:rFonts w:eastAsia="仿宋_GB2312"/>
          <w:kern w:val="0"/>
          <w:sz w:val="32"/>
          <w:szCs w:val="32"/>
        </w:rPr>
        <w:t>本人已认真阅读《2022年江油市公开招聘城镇社区专职网格员考生新冠肺炎疫情防控承诺书》，知悉告知事项和防疫要求。在此郑重承诺：本人提交和现场出示的所有信息</w:t>
      </w:r>
      <w:r>
        <w:rPr>
          <w:rFonts w:hint="eastAsia" w:eastAsia="仿宋_GB2312"/>
          <w:kern w:val="0"/>
          <w:sz w:val="32"/>
          <w:szCs w:val="32"/>
        </w:rPr>
        <w:t>（</w:t>
      </w:r>
      <w:r>
        <w:rPr>
          <w:rFonts w:eastAsia="仿宋_GB2312"/>
          <w:kern w:val="0"/>
          <w:sz w:val="32"/>
          <w:szCs w:val="32"/>
        </w:rPr>
        <w:t>证明</w:t>
      </w:r>
      <w:r>
        <w:rPr>
          <w:rFonts w:hint="eastAsia" w:eastAsia="仿宋_GB2312"/>
          <w:kern w:val="0"/>
          <w:sz w:val="32"/>
          <w:szCs w:val="32"/>
        </w:rPr>
        <w:t>）</w:t>
      </w:r>
      <w:r>
        <w:rPr>
          <w:rFonts w:eastAsia="仿宋_GB2312"/>
          <w:kern w:val="0"/>
          <w:sz w:val="32"/>
          <w:szCs w:val="32"/>
        </w:rPr>
        <w:t>均真实、准确、完整、有效，符合疫情防控相关要求，并自愿承担因不实承诺应承担的相关责任，接受相应处理。</w:t>
      </w:r>
    </w:p>
    <w:p>
      <w:pPr>
        <w:widowControl/>
        <w:spacing w:line="576" w:lineRule="exact"/>
        <w:ind w:firstLine="640" w:firstLineChars="200"/>
        <w:rPr>
          <w:rFonts w:eastAsia="仿宋_GB2312"/>
          <w:kern w:val="0"/>
          <w:sz w:val="32"/>
          <w:szCs w:val="32"/>
        </w:rPr>
      </w:pPr>
    </w:p>
    <w:p>
      <w:pPr>
        <w:widowControl/>
        <w:spacing w:line="576" w:lineRule="exact"/>
        <w:ind w:firstLine="4480" w:firstLineChars="1400"/>
        <w:rPr>
          <w:rFonts w:eastAsia="仿宋_GB2312"/>
          <w:kern w:val="0"/>
          <w:sz w:val="32"/>
          <w:szCs w:val="32"/>
        </w:rPr>
      </w:pPr>
      <w:r>
        <w:rPr>
          <w:rFonts w:eastAsia="仿宋_GB2312"/>
          <w:kern w:val="0"/>
          <w:sz w:val="32"/>
          <w:szCs w:val="32"/>
        </w:rPr>
        <w:t>承诺人签字：</w:t>
      </w:r>
    </w:p>
    <w:p>
      <w:pPr>
        <w:widowControl/>
        <w:spacing w:line="576" w:lineRule="exact"/>
        <w:ind w:firstLine="5440" w:firstLineChars="1700"/>
        <w:rPr>
          <w:rFonts w:eastAsia="仿宋_GB2312"/>
          <w:kern w:val="0"/>
          <w:sz w:val="32"/>
          <w:szCs w:val="32"/>
        </w:rPr>
      </w:pPr>
      <w:r>
        <w:rPr>
          <w:rFonts w:eastAsia="仿宋_GB2312"/>
          <w:kern w:val="0"/>
          <w:sz w:val="32"/>
          <w:szCs w:val="32"/>
        </w:rPr>
        <w:t>2022年   月   日</w:t>
      </w:r>
    </w:p>
    <w:p>
      <w:pPr>
        <w:pStyle w:val="2"/>
        <w:rPr>
          <w:rFonts w:eastAsia="仿宋_GB2312"/>
          <w:kern w:val="0"/>
          <w:sz w:val="32"/>
          <w:szCs w:val="32"/>
        </w:rPr>
      </w:pPr>
    </w:p>
    <w:p>
      <w:pPr>
        <w:pStyle w:val="2"/>
        <w:spacing w:line="576" w:lineRule="exact"/>
        <w:ind w:firstLine="643" w:firstLineChars="200"/>
        <w:rPr>
          <w:rFonts w:eastAsia="楷体_GB2312"/>
          <w:b/>
          <w:bCs/>
          <w:sz w:val="32"/>
          <w:szCs w:val="32"/>
        </w:rPr>
      </w:pPr>
      <w:r>
        <w:rPr>
          <w:rFonts w:eastAsia="楷体_GB2312"/>
          <w:b/>
          <w:bCs/>
          <w:kern w:val="0"/>
          <w:sz w:val="32"/>
          <w:szCs w:val="32"/>
        </w:rPr>
        <w:t>（备注：该承诺书由考生自行双面打印，知悉告知事项和防疫要求后，签字确认，落款时间为笔试/面试当日）</w:t>
      </w:r>
    </w:p>
    <w:p/>
    <w:sectPr>
      <w:pgSz w:w="11906" w:h="16838"/>
      <w:pgMar w:top="2098" w:right="1247" w:bottom="187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hiNGNhMGFjMjk2YzM1NjA1YTk4OTE3NmQwYWYifQ=="/>
  </w:docVars>
  <w:rsids>
    <w:rsidRoot w:val="774E49D1"/>
    <w:rsid w:val="4D194226"/>
    <w:rsid w:val="774E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8"/>
    <w:basedOn w:val="1"/>
    <w:next w:val="1"/>
    <w:qFormat/>
    <w:uiPriority w:val="99"/>
    <w:pPr>
      <w:ind w:left="2940"/>
    </w:pPr>
  </w:style>
  <w:style w:type="paragraph" w:styleId="4">
    <w:name w:val="Normal (Web)"/>
    <w:basedOn w:val="1"/>
    <w:qFormat/>
    <w:uiPriority w:val="99"/>
    <w:pPr>
      <w:spacing w:beforeAutospacing="1" w:afterAutospacing="1"/>
      <w:jc w:val="left"/>
    </w:pPr>
    <w:rPr>
      <w:rFonts w:ascii="Calibri" w:hAnsi="Calibri" w:eastAsia="宋体"/>
      <w:kern w:val="0"/>
      <w:sz w:val="24"/>
    </w:rPr>
  </w:style>
  <w:style w:type="paragraph" w:customStyle="1" w:styleId="7">
    <w:name w:val="Body text|1"/>
    <w:basedOn w:val="1"/>
    <w:uiPriority w:val="0"/>
    <w:pPr>
      <w:keepNext w:val="0"/>
      <w:keepLines w:val="0"/>
      <w:widowControl w:val="0"/>
      <w:suppressLineNumbers w:val="0"/>
      <w:spacing w:before="0" w:beforeAutospacing="0" w:after="0" w:afterAutospacing="0" w:line="405" w:lineRule="auto"/>
      <w:ind w:left="0" w:right="0" w:firstLine="400"/>
      <w:jc w:val="both"/>
    </w:pPr>
    <w:rPr>
      <w:rFonts w:hint="eastAsia" w:ascii="宋体" w:hAnsi="宋体" w:eastAsia="宋体" w:cs="宋体"/>
      <w:kern w:val="2"/>
      <w:sz w:val="30"/>
      <w:szCs w:val="30"/>
      <w:lang w:val="en-US" w:eastAsia="zh-CN" w:bidi="ar"/>
    </w:rPr>
  </w:style>
  <w:style w:type="paragraph" w:customStyle="1" w:styleId="8">
    <w:name w:val="Other|1"/>
    <w:basedOn w:val="1"/>
    <w:uiPriority w:val="0"/>
    <w:pPr>
      <w:keepNext w:val="0"/>
      <w:keepLines w:val="0"/>
      <w:widowControl w:val="0"/>
      <w:suppressLineNumbers w:val="0"/>
      <w:spacing w:before="0" w:beforeAutospacing="0" w:after="0" w:afterAutospacing="0" w:line="405" w:lineRule="auto"/>
      <w:ind w:left="0" w:right="0" w:firstLine="400"/>
      <w:jc w:val="both"/>
    </w:pPr>
    <w:rPr>
      <w:rFonts w:hint="eastAsia" w:ascii="宋体" w:hAnsi="宋体" w:eastAsia="宋体" w:cs="宋体"/>
      <w:kern w:val="2"/>
      <w:sz w:val="30"/>
      <w:szCs w:val="3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2022-09-14T07:12:00Z</dcterms:created>
  <dc:creator>MoonCan</dc:creator>
  <cp:lastModifiedBy>MoonCan</cp:lastModifiedBy>
  <dcterms:modified xsi:type="dcterms:W3CDTF">2022-09-14T07:14:36Z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EC80444246EC458CA6EE10F4C0D16816</vt:lpwstr>
  </property>
</Properties>
</file>