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附件：</w:t>
      </w:r>
    </w:p>
    <w:tbl>
      <w:tblPr>
        <w:tblStyle w:val="5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05"/>
        <w:gridCol w:w="1325"/>
        <w:gridCol w:w="169"/>
        <w:gridCol w:w="1316"/>
        <w:gridCol w:w="178"/>
        <w:gridCol w:w="1484"/>
        <w:gridCol w:w="318"/>
        <w:gridCol w:w="715"/>
        <w:gridCol w:w="1231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36"/>
                <w:szCs w:val="36"/>
                <w:shd w:val="clear" w:color="auto" w:fill="FFFFFF"/>
                <w:lang w:val="en-US" w:eastAsia="zh-CN" w:bidi="ar-SA"/>
              </w:rPr>
              <w:t>2022年城市协管员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6"/>
                <w:szCs w:val="32"/>
              </w:rPr>
              <w:t>报名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6"/>
                <w:szCs w:val="32"/>
                <w:lang w:val="en-US" w:eastAsia="zh-CN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姓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性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一寸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蓝底免冠照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户口性质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技术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证书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both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其他证书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报名岗位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是否服从调剂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户籍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现住址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1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个人简历</w:t>
            </w:r>
          </w:p>
        </w:tc>
        <w:tc>
          <w:tcPr>
            <w:tcW w:w="8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left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员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关系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60" w:hRule="atLeast"/>
          <w:jc w:val="center"/>
        </w:trPr>
        <w:tc>
          <w:tcPr>
            <w:tcW w:w="9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诚信声明：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报名岗位：城管协管员、就业专职工作者、环境监察协管员、网格化工作监督员（选一填写）。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Chars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C5FDC"/>
    <w:rsid w:val="484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after="100" w:line="324" w:lineRule="auto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widowControl w:val="0"/>
      <w:jc w:val="center"/>
    </w:pPr>
    <w:rPr>
      <w:rFonts w:ascii="华文中宋" w:eastAsia="华文中宋" w:cs="Times New Roman"/>
      <w:b/>
      <w:bCs/>
      <w:color w:val="000000"/>
      <w:kern w:val="2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2022-09-05T08:17:00Z</dcterms:created>
  <dc:creator>Administrator</dc:creator>
  <cp:lastModifiedBy>Administrator</cp:lastModifiedBy>
  <dcterms:modified xsi:type="dcterms:W3CDTF">2022-09-05T08:18:07Z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