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附件1</w:t>
      </w:r>
    </w:p>
    <w:p>
      <w:pPr>
        <w:spacing w:before="100" w:beforeAutospacing="1" w:after="100" w:afterAutospacing="1" w:line="440" w:lineRule="exact"/>
        <w:jc w:val="center"/>
        <w:rPr>
          <w:rFonts w:ascii="华文中宋" w:hAnsi="华文中宋" w:eastAsia="华文中宋" w:cs="华文中宋"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 w:cs="华文中宋"/>
          <w:sz w:val="30"/>
          <w:szCs w:val="30"/>
        </w:rPr>
        <w:t>202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0"/>
          <w:szCs w:val="30"/>
        </w:rPr>
        <w:t>年安溪县民政局公开招聘编制外乡镇养老救助协理员岗位信息表</w:t>
      </w:r>
    </w:p>
    <w:bookmarkEnd w:id="0"/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50"/>
        <w:gridCol w:w="1050"/>
        <w:gridCol w:w="1020"/>
        <w:gridCol w:w="2565"/>
        <w:gridCol w:w="930"/>
        <w:gridCol w:w="1365"/>
        <w:gridCol w:w="1500"/>
        <w:gridCol w:w="1335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单位名称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岗位代码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岗位类别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招聘人数</w:t>
            </w:r>
          </w:p>
        </w:tc>
        <w:tc>
          <w:tcPr>
            <w:tcW w:w="636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所需资格条件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pacing w:val="-14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pacing w:val="-14"/>
                <w:sz w:val="30"/>
                <w:szCs w:val="30"/>
              </w:rPr>
              <w:t>考试方式</w:t>
            </w:r>
          </w:p>
        </w:tc>
        <w:tc>
          <w:tcPr>
            <w:tcW w:w="255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最高年龄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性别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学历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专业要求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tabs>
                <w:tab w:val="left" w:pos="330"/>
              </w:tabs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笔试</w:t>
            </w:r>
          </w:p>
        </w:tc>
        <w:tc>
          <w:tcPr>
            <w:tcW w:w="255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</w:trPr>
        <w:tc>
          <w:tcPr>
            <w:tcW w:w="91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rPr>
                <w:rFonts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rPr>
                <w:rFonts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rPr>
                <w:rFonts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8"/>
                <w:szCs w:val="28"/>
              </w:rPr>
              <w:t>安溪县民政局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8"/>
                <w:szCs w:val="28"/>
              </w:rPr>
              <w:t>01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乡镇养老救助协理员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val="en-US" w:eastAsia="zh-CN"/>
              </w:rPr>
              <w:t>8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19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val="en-US" w:eastAsia="zh-CN"/>
              </w:rPr>
              <w:t>86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年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月后出生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不限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大专及以上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不限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100%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华文中宋" w:eastAsia="仿宋_GB2312" w:cs="华文中宋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剑斗镇1名、长卿镇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名、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eastAsia="zh-CN"/>
              </w:rPr>
              <w:t>感德镇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1名、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eastAsia="zh-CN"/>
              </w:rPr>
              <w:t>官桥镇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1名、虎邱镇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名、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eastAsia="zh-CN"/>
              </w:rPr>
              <w:t>大坪乡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1名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eastAsia="zh-CN"/>
              </w:rPr>
              <w:t>、尚卿乡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val="en-US" w:eastAsia="zh-CN"/>
              </w:rPr>
              <w:t>1名。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NThjYmE5MDVhZWRjYzJjMzI2MDEwMGRiZDEwMDkifQ=="/>
  </w:docVars>
  <w:rsids>
    <w:rsidRoot w:val="30BA0BC7"/>
    <w:rsid w:val="30B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2022-08-22T08:59:00Z</dcterms:created>
  <dc:creator>null</dc:creator>
  <cp:lastModifiedBy>null</cp:lastModifiedBy>
  <dcterms:modified xsi:type="dcterms:W3CDTF">2022-08-22T09:00:01Z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A54DFCF34C4144D484BF7F235B3D88E9</vt:lpwstr>
  </property>
</Properties>
</file>