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"/>
        </w:tabs>
        <w:spacing w:line="590" w:lineRule="exact"/>
        <w:rPr>
          <w:rFonts w:hint="eastAsia" w:ascii="方正黑体_GBK" w:eastAsia="方正黑体_GBK" w:cs="宋体"/>
          <w:kern w:val="0"/>
          <w:sz w:val="33"/>
          <w:szCs w:val="33"/>
          <w:lang w:val="en-US" w:eastAsia="zh-CN"/>
        </w:rPr>
      </w:pPr>
      <w:r>
        <w:rPr>
          <w:rFonts w:hint="eastAsia" w:ascii="方正黑体_GBK" w:eastAsia="方正黑体_GBK" w:cs="宋体"/>
          <w:kern w:val="0"/>
          <w:sz w:val="33"/>
          <w:szCs w:val="33"/>
        </w:rPr>
        <w:t>附件</w:t>
      </w:r>
      <w:r>
        <w:rPr>
          <w:rFonts w:hint="eastAsia" w:ascii="方正黑体_GBK" w:eastAsia="方正黑体_GBK" w:cs="宋体"/>
          <w:kern w:val="0"/>
          <w:sz w:val="33"/>
          <w:szCs w:val="33"/>
          <w:lang w:val="en-US" w:eastAsia="zh-CN"/>
        </w:rPr>
        <w:t>1</w:t>
      </w:r>
    </w:p>
    <w:p>
      <w:pPr>
        <w:tabs>
          <w:tab w:val="left" w:pos="170"/>
        </w:tabs>
        <w:spacing w:after="100" w:afterAutospacing="1" w:line="59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  <w:r>
        <w:rPr>
          <w:rFonts w:hint="eastAsia" w:eastAsia="方正小标宋_GBK" w:cs="宋体"/>
          <w:kern w:val="0"/>
          <w:sz w:val="44"/>
          <w:szCs w:val="44"/>
        </w:rPr>
        <w:t>武胜县</w:t>
      </w:r>
      <w:r>
        <w:rPr>
          <w:rFonts w:ascii="Times New Roman" w:hAnsi="Times New Roman" w:eastAsia="方正小标宋_GBK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_GBK"/>
          <w:kern w:val="0"/>
          <w:sz w:val="44"/>
          <w:szCs w:val="44"/>
          <w:lang w:val="en-US" w:eastAsia="zh-CN"/>
        </w:rPr>
        <w:t>2</w:t>
      </w:r>
      <w:r>
        <w:rPr>
          <w:rFonts w:hint="eastAsia" w:eastAsia="方正小标宋_GBK" w:cs="宋体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_GBK" w:cs="宋体"/>
          <w:kern w:val="0"/>
          <w:sz w:val="44"/>
          <w:szCs w:val="44"/>
          <w:lang w:eastAsia="zh-CN"/>
        </w:rPr>
        <w:t>秋季</w:t>
      </w:r>
      <w:r>
        <w:rPr>
          <w:rFonts w:hint="eastAsia" w:eastAsia="方正小标宋_GBK" w:cs="宋体"/>
          <w:kern w:val="0"/>
          <w:sz w:val="44"/>
          <w:szCs w:val="44"/>
        </w:rPr>
        <w:t>考调教师职位</w:t>
      </w:r>
      <w:r>
        <w:rPr>
          <w:rFonts w:hint="eastAsia" w:eastAsia="方正小标宋_GBK" w:cs="宋体"/>
          <w:kern w:val="0"/>
          <w:sz w:val="44"/>
          <w:szCs w:val="44"/>
          <w:lang w:eastAsia="zh-CN"/>
        </w:rPr>
        <w:t>表</w:t>
      </w:r>
    </w:p>
    <w:tbl>
      <w:tblPr>
        <w:tblStyle w:val="4"/>
        <w:tblW w:w="85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434"/>
        <w:gridCol w:w="5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宋体" w:eastAsia="方正黑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8"/>
                <w:szCs w:val="28"/>
              </w:rPr>
              <w:t>职位名称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宋体" w:eastAsia="方正黑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8"/>
                <w:szCs w:val="28"/>
              </w:rPr>
              <w:t>考调名额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宋体" w:eastAsia="方正黑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8"/>
                <w:szCs w:val="28"/>
              </w:rPr>
              <w:t>用人单位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武胜中学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高中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武胜中学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高中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龙女湖中学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高中历史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龙女湖中学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高中地理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龙女湖中学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高中化学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武胜中学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高中体育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龙女湖中学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高中美术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龙女湖中学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高中信息技术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龙女湖中学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沿口初中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1、城南初中3、城北初中2、城东学校1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沿口初中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3、城南初中3、城北初中1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沿口初中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2、城南初中2、城北初中1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初中政治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城南初中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沿口初中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城南初中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沿口初中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城南初中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初中生物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沿口初中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初中音乐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沿口初中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初中美术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沿口初中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初中信息技术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城北初中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w w:val="80"/>
                <w:sz w:val="21"/>
                <w:szCs w:val="21"/>
                <w:lang w:eastAsia="zh-CN"/>
              </w:rPr>
              <w:t>城东学校</w:t>
            </w:r>
            <w:r>
              <w:rPr>
                <w:rFonts w:hint="eastAsia" w:ascii="仿宋_GB2312" w:hAnsi="宋体" w:eastAsia="仿宋_GB2312" w:cs="宋体"/>
                <w:w w:val="80"/>
                <w:sz w:val="21"/>
                <w:szCs w:val="21"/>
                <w:lang w:val="en-US" w:eastAsia="zh-CN"/>
              </w:rPr>
              <w:t>2、民族小学1、城南小学5、叶家山小学4、仁和小学3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w w:val="85"/>
                <w:sz w:val="21"/>
                <w:szCs w:val="21"/>
                <w:lang w:eastAsia="zh-CN"/>
              </w:rPr>
              <w:t>城东小学</w:t>
            </w:r>
            <w:r>
              <w:rPr>
                <w:rFonts w:hint="eastAsia" w:ascii="仿宋_GB2312" w:hAnsi="宋体" w:eastAsia="仿宋_GB2312" w:cs="宋体"/>
                <w:w w:val="85"/>
                <w:sz w:val="21"/>
                <w:szCs w:val="21"/>
                <w:lang w:val="en-US" w:eastAsia="zh-CN"/>
              </w:rPr>
              <w:t>2、民族小学2、城南小学4、嘉陵小学1、仁和小学1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城东学校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1、民族小学2、城南小学1、叶家山小学1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民族小学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1、仁和小学1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城南小学1、嘉陵小学1、仁和小学2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民族小学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1、仁和小学1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小学信息技术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民族小学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79</w:t>
            </w:r>
          </w:p>
        </w:tc>
      </w:tr>
    </w:tbl>
    <w:p>
      <w:pPr>
        <w:tabs>
          <w:tab w:val="left" w:pos="170"/>
        </w:tabs>
        <w:spacing w:line="590" w:lineRule="exact"/>
        <w:rPr>
          <w:rFonts w:hint="eastAsia" w:ascii="方正黑体_GBK" w:eastAsia="方正黑体_GBK" w:cs="宋体"/>
          <w:kern w:val="0"/>
          <w:sz w:val="33"/>
          <w:szCs w:val="33"/>
        </w:rPr>
      </w:pPr>
      <w:r>
        <w:rPr>
          <w:rFonts w:hint="eastAsia" w:ascii="方正黑体_GBK" w:eastAsia="方正黑体_GBK" w:cs="宋体"/>
          <w:kern w:val="0"/>
          <w:sz w:val="33"/>
          <w:szCs w:val="33"/>
        </w:rPr>
        <w:t>附件</w:t>
      </w:r>
      <w:r>
        <w:rPr>
          <w:rFonts w:ascii="Times New Roman" w:hAnsi="Times New Roman" w:eastAsia="方正黑体_GBK"/>
          <w:kern w:val="0"/>
          <w:sz w:val="33"/>
          <w:szCs w:val="33"/>
        </w:rPr>
        <w:t>2</w:t>
      </w:r>
    </w:p>
    <w:p>
      <w:pPr>
        <w:tabs>
          <w:tab w:val="left" w:pos="170"/>
        </w:tabs>
        <w:spacing w:after="100" w:afterAutospacing="1" w:line="59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  <w:r>
        <w:rPr>
          <w:rFonts w:hint="eastAsia" w:eastAsia="方正小标宋_GBK" w:cs="宋体"/>
          <w:kern w:val="0"/>
          <w:sz w:val="44"/>
          <w:szCs w:val="44"/>
        </w:rPr>
        <w:t>武胜县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2</w:t>
      </w:r>
      <w:r>
        <w:rPr>
          <w:rFonts w:hint="eastAsia" w:eastAsia="方正小标宋_GBK" w:cs="宋体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_GBK" w:cs="宋体"/>
          <w:kern w:val="0"/>
          <w:sz w:val="44"/>
          <w:szCs w:val="44"/>
          <w:lang w:eastAsia="zh-CN"/>
        </w:rPr>
        <w:t>秋季</w:t>
      </w:r>
      <w:r>
        <w:rPr>
          <w:rFonts w:hint="eastAsia" w:eastAsia="方正小标宋_GBK" w:cs="宋体"/>
          <w:kern w:val="0"/>
          <w:sz w:val="44"/>
          <w:szCs w:val="44"/>
        </w:rPr>
        <w:t>教师考调报名申请表</w:t>
      </w:r>
    </w:p>
    <w:tbl>
      <w:tblPr>
        <w:tblStyle w:val="4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209"/>
        <w:gridCol w:w="321"/>
        <w:gridCol w:w="334"/>
        <w:gridCol w:w="648"/>
        <w:gridCol w:w="266"/>
        <w:gridCol w:w="349"/>
        <w:gridCol w:w="976"/>
        <w:gridCol w:w="1080"/>
        <w:gridCol w:w="173"/>
        <w:gridCol w:w="1154"/>
        <w:gridCol w:w="52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参工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入职类别</w:t>
            </w:r>
          </w:p>
        </w:tc>
        <w:tc>
          <w:tcPr>
            <w:tcW w:w="2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入职时间</w:t>
            </w:r>
          </w:p>
        </w:tc>
        <w:tc>
          <w:tcPr>
            <w:tcW w:w="2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hanging="105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最高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hanging="105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2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现任专业技术职务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hanging="105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任教层次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任教学科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41" w:firstLineChars="10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lang w:eastAsia="zh-CN"/>
              </w:rPr>
              <w:t>报考职位</w:t>
            </w:r>
          </w:p>
        </w:tc>
        <w:tc>
          <w:tcPr>
            <w:tcW w:w="3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联系电话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手机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近三年年度考核情况</w:t>
            </w:r>
          </w:p>
        </w:tc>
        <w:tc>
          <w:tcPr>
            <w:tcW w:w="7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附加分项目</w:t>
            </w:r>
          </w:p>
        </w:tc>
        <w:tc>
          <w:tcPr>
            <w:tcW w:w="7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18"/>
                <w:szCs w:val="1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 xml:space="preserve"> 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签字：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 xml:space="preserve"> 202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                                            单位盖章：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18"/>
                <w:szCs w:val="18"/>
              </w:rPr>
              <w:t xml:space="preserve">  202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widowControl/>
        <w:tabs>
          <w:tab w:val="left" w:pos="360"/>
        </w:tabs>
        <w:spacing w:line="300" w:lineRule="atLeast"/>
        <w:ind w:left="360" w:hanging="36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18"/>
          <w:szCs w:val="18"/>
        </w:rPr>
      </w:pPr>
      <w:r>
        <w:rPr>
          <w:rFonts w:hint="eastAsia" w:ascii="Times New Roman" w:hAnsi="Times New Roman" w:eastAsia="方正仿宋_GBK"/>
          <w:color w:val="000000"/>
          <w:kern w:val="0"/>
          <w:sz w:val="24"/>
        </w:rPr>
        <w:t>备注：</w:t>
      </w:r>
      <w:r>
        <w:rPr>
          <w:rFonts w:ascii="Times New Roman" w:hAnsi="Times New Roman" w:eastAsia="方正仿宋_GBK"/>
          <w:color w:val="000000"/>
          <w:kern w:val="0"/>
          <w:sz w:val="24"/>
        </w:rPr>
        <w:t>1.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  <w:t>本表由报考者本人如实填写并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eastAsia="zh-CN"/>
        </w:rPr>
        <w:t>单页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  <w:t>打印；</w:t>
      </w:r>
    </w:p>
    <w:p>
      <w:pPr>
        <w:adjustRightInd w:val="0"/>
        <w:snapToGrid w:val="0"/>
        <w:spacing w:line="420" w:lineRule="exact"/>
        <w:ind w:firstLine="720" w:firstLineChars="300"/>
        <w:rPr>
          <w:rFonts w:hint="eastAsia" w:ascii="黑体" w:hAnsi="黑体" w:eastAsia="黑体"/>
          <w:sz w:val="24"/>
        </w:rPr>
      </w:pPr>
      <w:r>
        <w:rPr>
          <w:rFonts w:hint="eastAsia" w:ascii="Times New Roman" w:hAnsi="Times New Roman" w:eastAsia="方正仿宋_GBK"/>
          <w:color w:val="000000"/>
          <w:kern w:val="0"/>
          <w:sz w:val="24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  <w:t>本表需粘贴近期</w:t>
      </w:r>
      <w:r>
        <w:rPr>
          <w:rFonts w:hint="eastAsia" w:ascii="Times New Roman" w:hAnsi="Times New Roman" w:eastAsia="方正仿宋_GBK"/>
          <w:color w:val="000000"/>
          <w:kern w:val="0"/>
          <w:sz w:val="24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  <w:t>寸免冠彩色照片</w:t>
      </w:r>
      <w:r>
        <w:rPr>
          <w:rFonts w:hint="eastAsia" w:ascii="Times New Roman" w:hAnsi="Times New Roman" w:eastAsia="方正仿宋_GBK"/>
          <w:color w:val="000000"/>
          <w:kern w:val="0"/>
          <w:sz w:val="24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  <w:t>张，另附同底照片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4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  <w:t>张。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方正黑体_GBK" w:hAnsi="方正黑体_GBK" w:eastAsia="方正黑体_GBK" w:cs="方正黑体_GBK"/>
          <w:sz w:val="24"/>
        </w:rPr>
      </w:pPr>
      <w:r>
        <w:rPr>
          <w:rFonts w:hint="eastAsia" w:ascii="方正黑体_GBK" w:hAnsi="方正黑体_GBK" w:eastAsia="方正黑体_GBK" w:cs="方正黑体_GBK"/>
          <w:sz w:val="24"/>
        </w:rPr>
        <w:t>填表说明：</w:t>
      </w:r>
    </w:p>
    <w:p>
      <w:pPr>
        <w:adjustRightInd w:val="0"/>
        <w:snapToGrid w:val="0"/>
        <w:spacing w:line="59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1.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报考岗位见《武胜县</w:t>
      </w:r>
      <w:r>
        <w:rPr>
          <w:rFonts w:ascii="Times New Roman" w:hAnsi="Times New Roman" w:eastAsia="方正仿宋_GBK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秋季公开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考调教师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进县城学校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公告》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具体有：高中语文、高中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数学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高中政治、高中历史、高中地理、高中化学、高中体育、高中美术、高中信息技术、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初中语文、初中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数学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初中英语、初中政治、初中历史、初中地理、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初中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物理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初中化学、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初中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生物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初中音乐、初中美术、初中信息技术、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小学语文、小学数学、小学英语、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小学音乐、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小学体育、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小学美术、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小学信息技术；</w:t>
      </w:r>
    </w:p>
    <w:p>
      <w:pPr>
        <w:adjustRightInd w:val="0"/>
        <w:snapToGrid w:val="0"/>
        <w:spacing w:line="59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2.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教师资格种类为中职、高中、初中、小学、幼儿园；</w:t>
      </w:r>
    </w:p>
    <w:p>
      <w:pPr>
        <w:adjustRightInd w:val="0"/>
        <w:snapToGrid w:val="0"/>
        <w:spacing w:line="59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3.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现任专业技术职务为正高级教师、高级教师、一级教师、二级教师、三级教师、未评职；</w:t>
      </w:r>
    </w:p>
    <w:p>
      <w:pPr>
        <w:adjustRightInd w:val="0"/>
        <w:snapToGrid w:val="0"/>
        <w:spacing w:line="59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4.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任教层次为高中、初中、小学、学前教育；</w:t>
      </w:r>
    </w:p>
    <w:p>
      <w:pPr>
        <w:adjustRightInd w:val="0"/>
        <w:snapToGrid w:val="0"/>
        <w:spacing w:line="59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5.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任教学科为语文、数学、英语、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政治、历史、地理、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物理、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化学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生物、音乐、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体育、美术、信息技术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等；</w:t>
      </w:r>
    </w:p>
    <w:p>
      <w:pPr>
        <w:adjustRightInd w:val="0"/>
        <w:snapToGrid w:val="0"/>
        <w:spacing w:line="590" w:lineRule="exact"/>
        <w:ind w:firstLine="560" w:firstLineChars="200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6.入职类别包括毕业分配、公招、公费师范毕业生、县外引进（商调）、特岗教师、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2017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年考核招聘的教师（音、体、美）</w:t>
      </w:r>
    </w:p>
    <w:p>
      <w:pPr>
        <w:adjustRightInd w:val="0"/>
        <w:snapToGrid w:val="0"/>
        <w:spacing w:line="580" w:lineRule="exact"/>
        <w:rPr>
          <w:rFonts w:hint="eastAsia" w:ascii="仿宋_GB2312" w:eastAsia="仿宋_GB2312"/>
          <w:b/>
          <w:sz w:val="36"/>
          <w:szCs w:val="36"/>
        </w:rPr>
      </w:pPr>
    </w:p>
    <w:p>
      <w:bookmarkStart w:id="0" w:name="_GoBack"/>
      <w:bookmarkEnd w:id="0"/>
    </w:p>
    <w:sectPr>
      <w:pgSz w:w="11907" w:h="16840"/>
      <w:pgMar w:top="1417" w:right="1588" w:bottom="1417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NTg5YTExNzJlZWM2NWQzYWMwODlkNjJhY2JhNTYifQ=="/>
  </w:docVars>
  <w:rsids>
    <w:rsidRoot w:val="2832095F"/>
    <w:rsid w:val="2832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1073</Words>
  <Characters>1105</Characters>
  <Lines>0</Lines>
  <Paragraphs>0</Paragraphs>
  <TotalTime>0</TotalTime>
  <ScaleCrop>false</ScaleCrop>
  <LinksUpToDate>false</LinksUpToDate>
  <CharactersWithSpaces>1264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2022-08-16T11:22:00Z</dcterms:created>
  <dc:creator>TinyHill</dc:creator>
  <cp:lastModifiedBy>TinyHill</cp:lastModifiedBy>
  <dcterms:modified xsi:type="dcterms:W3CDTF">2022-08-16T11:23:09Z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554415133B9846C6B1228914F4E59E1D</vt:lpwstr>
  </property>
</Properties>
</file>