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  <w:lang w:val="en-US" w:eastAsia="zh-CN" w:bidi="ar-SA"/>
        </w:rPr>
        <w:t>附件1</w:t>
      </w:r>
      <w:bookmarkStart w:id="0" w:name="_GoBack"/>
      <w:bookmarkEnd w:id="0"/>
    </w:p>
    <w:p>
      <w:pPr>
        <w:pStyle w:val="4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</w:rPr>
        <w:t>重庆市九龙坡区黄桷坪街道</w:t>
      </w:r>
      <w:r>
        <w:rPr>
          <w:rFonts w:hint="eastAsia" w:cs="宋体"/>
          <w:sz w:val="36"/>
          <w:szCs w:val="36"/>
          <w:lang w:val="en-US" w:eastAsia="zh-CN"/>
        </w:rPr>
        <w:t>公益性岗位</w:t>
      </w:r>
      <w:r>
        <w:rPr>
          <w:rFonts w:hint="eastAsia" w:ascii="宋体" w:hAnsi="宋体" w:eastAsia="宋体" w:cs="宋体"/>
          <w:sz w:val="36"/>
          <w:szCs w:val="36"/>
        </w:rPr>
        <w:t>招聘报名表</w:t>
      </w:r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报名岗位：</w:t>
      </w:r>
      <w:r>
        <w:rPr>
          <w:rFonts w:hint="eastAsia"/>
          <w:sz w:val="22"/>
          <w:szCs w:val="28"/>
          <w:lang w:val="en-US" w:eastAsia="zh-CN"/>
        </w:rPr>
        <w:sym w:font="Wingdings" w:char="00A8"/>
      </w:r>
      <w:r>
        <w:rPr>
          <w:rFonts w:hint="eastAsia"/>
          <w:sz w:val="22"/>
          <w:szCs w:val="28"/>
          <w:lang w:val="en-US" w:eastAsia="zh-CN"/>
        </w:rPr>
        <w:t xml:space="preserve">公益性岗位一   </w:t>
      </w:r>
      <w:r>
        <w:rPr>
          <w:rFonts w:hint="eastAsia"/>
          <w:sz w:val="22"/>
          <w:szCs w:val="28"/>
          <w:lang w:val="en-US" w:eastAsia="zh-CN"/>
        </w:rPr>
        <w:sym w:font="Wingdings" w:char="00A8"/>
      </w:r>
      <w:r>
        <w:rPr>
          <w:rFonts w:hint="eastAsia"/>
          <w:sz w:val="22"/>
          <w:szCs w:val="28"/>
          <w:lang w:val="en-US" w:eastAsia="zh-CN"/>
        </w:rPr>
        <w:t>公益性岗位二</w:t>
      </w:r>
    </w:p>
    <w:tbl>
      <w:tblPr>
        <w:tblStyle w:val="6"/>
        <w:tblW w:w="97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5"/>
        <w:gridCol w:w="902"/>
        <w:gridCol w:w="218"/>
        <w:gridCol w:w="70"/>
        <w:gridCol w:w="1010"/>
        <w:gridCol w:w="1372"/>
        <w:gridCol w:w="278"/>
        <w:gridCol w:w="6"/>
        <w:gridCol w:w="1081"/>
        <w:gridCol w:w="307"/>
        <w:gridCol w:w="1418"/>
        <w:gridCol w:w="1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81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 高</w:t>
            </w:r>
          </w:p>
        </w:tc>
        <w:tc>
          <w:tcPr>
            <w:tcW w:w="12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8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81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337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446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81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337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家庭(通讯)地址</w:t>
            </w:r>
          </w:p>
        </w:tc>
        <w:tc>
          <w:tcPr>
            <w:tcW w:w="446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81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337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是否接受调剂</w:t>
            </w:r>
          </w:p>
        </w:tc>
        <w:tc>
          <w:tcPr>
            <w:tcW w:w="446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否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sym w:font="Wingdings" w:char="00A8"/>
            </w:r>
          </w:p>
        </w:tc>
        <w:tc>
          <w:tcPr>
            <w:tcW w:w="1881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17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175" w:type="dxa"/>
            <w:gridSpan w:val="2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36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26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7" w:hRule="atLeast"/>
          <w:jc w:val="center"/>
        </w:trPr>
        <w:tc>
          <w:tcPr>
            <w:tcW w:w="11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3" w:type="dxa"/>
            <w:gridSpan w:val="11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例：20XX.09-20XX.06    重庆工商大学 学习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1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  情况</w:t>
            </w:r>
          </w:p>
        </w:tc>
        <w:tc>
          <w:tcPr>
            <w:tcW w:w="8543" w:type="dxa"/>
            <w:gridSpan w:val="11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7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主要社会关系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称谓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姓名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出生年月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政治面貌</w:t>
            </w:r>
          </w:p>
        </w:tc>
        <w:tc>
          <w:tcPr>
            <w:tcW w:w="3606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75" w:type="dxa"/>
            <w:gridSpan w:val="2"/>
            <w:vMerge w:val="continue"/>
            <w:vAlign w:val="center"/>
          </w:tcPr>
          <w:p/>
        </w:tc>
        <w:tc>
          <w:tcPr>
            <w:tcW w:w="902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06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75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06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75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06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75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06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56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76" w:lineRule="auto"/>
      <w:jc w:val="center"/>
      <w:outlineLvl w:val="0"/>
    </w:pPr>
    <w:rPr>
      <w:rFonts w:ascii="Times New Roman" w:hAnsi="Times New Roman" w:eastAsia="宋体"/>
      <w:b/>
      <w:bCs/>
      <w:kern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黄桷坪街道</cp:lastModifiedBy>
  <dcterms:modified xsi:type="dcterms:W3CDTF">2009-03-01T20:04:03Z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