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山东第一医科大学第三附属医院</w:t>
      </w:r>
      <w:r>
        <w:rPr>
          <w:rFonts w:hint="eastAsia" w:ascii="仿宋_GB2312" w:hAnsi="华文仿宋" w:eastAsia="仿宋_GB2312" w:cs="仿宋_GB2312"/>
          <w:sz w:val="32"/>
          <w:szCs w:val="32"/>
        </w:rPr>
        <w:t>2022年公开招聘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博士</w:t>
      </w:r>
      <w:r>
        <w:rPr>
          <w:rFonts w:hint="eastAsia" w:ascii="仿宋_GB2312" w:hAnsi="华文仿宋" w:eastAsia="仿宋_GB2312" w:cs="仿宋_GB2312"/>
          <w:sz w:val="32"/>
          <w:szCs w:val="32"/>
        </w:rPr>
        <w:t>岗位工作人员简章》以及事业单位招聘有关政策规定，知晓报考纪律和事业单位公开招聘违纪违规行为处理规定，理解并认可其内容，确定本人符合应聘条件。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山东第一医科大学、山东第一医科大学第三附属医院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官网发布的有关资格审查、笔试、面试时间及地点等相关通知，保持在报名至聘用期间联系方式畅通，保守笔试试题、面</w:t>
      </w:r>
      <w:bookmarkStart w:id="0" w:name="_GoBack"/>
      <w:bookmarkEnd w:id="0"/>
      <w:r>
        <w:rPr>
          <w:rFonts w:hint="eastAsia" w:ascii="仿宋_GB2312" w:hAnsi="华文仿宋" w:eastAsia="仿宋_GB2312"/>
          <w:color w:val="000000"/>
          <w:sz w:val="32"/>
          <w:szCs w:val="32"/>
        </w:rPr>
        <w:t>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2022年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0MzYxNTk1NzM0MTExZTgyZGI1NmEwNjQ5YzU4OGM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06C47F89"/>
    <w:rsid w:val="3ADB0815"/>
    <w:rsid w:val="73AC4A6E"/>
    <w:rsid w:val="773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511</Characters>
  <Lines>4</Lines>
  <Paragraphs>1</Paragraphs>
  <TotalTime>20</TotalTime>
  <ScaleCrop>false</ScaleCrop>
  <LinksUpToDate>false</LinksUpToDate>
  <CharactersWithSpaces>580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小二</cp:lastModifiedBy>
  <dcterms:modified xsi:type="dcterms:W3CDTF">2022-07-19T02:52:57Z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F67C668758914BA4B1AA210E0AAE1FB9</vt:lpwstr>
  </property>
</Properties>
</file>