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64" w:firstLineChars="300"/>
      </w:pPr>
      <w:bookmarkStart w:id="0" w:name="_GoBack"/>
      <w:r>
        <w:rPr>
          <w:rFonts w:ascii="Times New Roman" w:hAnsi="Times New Roman" w:eastAsia="黑体" w:cs="Times New Roman"/>
          <w:w w:val="90"/>
          <w:sz w:val="32"/>
          <w:szCs w:val="32"/>
        </w:rPr>
        <w:t>曲靖市马龙区中医医院20</w:t>
      </w:r>
      <w:r>
        <w:rPr>
          <w:rFonts w:hint="eastAsia" w:ascii="Times New Roman" w:hAnsi="Times New Roman" w:eastAsia="黑体" w:cs="Times New Roman"/>
          <w:w w:val="90"/>
          <w:sz w:val="32"/>
          <w:szCs w:val="32"/>
        </w:rPr>
        <w:t>2</w:t>
      </w:r>
      <w:r>
        <w:rPr>
          <w:rFonts w:hint="eastAsia" w:ascii="Times New Roman" w:hAnsi="Times New Roman" w:eastAsia="黑体" w:cs="Times New Roman"/>
          <w:w w:val="9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w w:val="90"/>
          <w:sz w:val="32"/>
          <w:szCs w:val="32"/>
        </w:rPr>
        <w:t>年公开招聘编外人员计划表</w:t>
      </w:r>
      <w:bookmarkEnd w:id="0"/>
    </w:p>
    <w:tbl>
      <w:tblPr>
        <w:tblStyle w:val="2"/>
        <w:tblW w:w="923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2"/>
        <w:gridCol w:w="804"/>
        <w:gridCol w:w="825"/>
        <w:gridCol w:w="1275"/>
        <w:gridCol w:w="630"/>
        <w:gridCol w:w="1725"/>
        <w:gridCol w:w="1185"/>
        <w:gridCol w:w="1357"/>
        <w:gridCol w:w="9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招聘人数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科室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学历性质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条件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中医类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儿科4名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老年病科2名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肺病科1名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外科1名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中医、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中医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普通招生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计划（高中起点）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取得医师资格证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年龄在35周岁以下；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2.取得主治医师及以上任职资格，年龄可放宽到40周岁。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中医类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儿科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专科及以上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针灸推拿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普通招生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计划（高中起点）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取得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助理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医师资格证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及以上任职资格，年龄在35周岁以下；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2.取得主治医师及以上任职资格，年龄可放宽到40周岁。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临床类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老年病科1名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放射科1名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超声科1名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临床；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医学影像、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医学影像学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普通招生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计划（高中起点）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取得医师资格证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年龄在35周岁以下；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2.取得主治医师及以上任职资格，年龄可放宽到40周岁。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护理部统一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安排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护理；护理学；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中医护理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普通招生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计划（高中起点）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</w:rPr>
              <w:t>取得护士资格证书或资格考试成绩通知单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限马龙户籍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临床、中医类岗位要求35周岁以下（1987年7月31日以后出生），具有主治医师及以上职称任职资格的，年龄可放宽到40周岁(1982年7月31日以后出生)；护理岗位要求18周岁以上（2004年7月31日以前出生），30周岁以下（1992年7月31日以后出生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64333F8F"/>
    <w:rsid w:val="028C6398"/>
    <w:rsid w:val="643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2022-07-25T07:55:00Z</dcterms:created>
  <dc:creator>美少女壮士</dc:creator>
  <cp:lastModifiedBy>Administrator</cp:lastModifiedBy>
  <dcterms:modified xsi:type="dcterms:W3CDTF">2022-07-26T06:51:57Z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5C23B60A36DA4B00A482AAAA0DBEDFCA</vt:lpwstr>
  </property>
</Properties>
</file>