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eastAsia="黑体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黑体" w:eastAsia="黑体"/>
          <w:b w:val="0"/>
          <w:bCs/>
          <w:color w:val="000000"/>
          <w:sz w:val="36"/>
          <w:szCs w:val="36"/>
        </w:rPr>
        <w:t>20</w:t>
      </w:r>
      <w:r>
        <w:rPr>
          <w:rFonts w:hint="eastAsia" w:ascii="黑体" w:eastAsia="黑体"/>
          <w:b w:val="0"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 w:val="0"/>
          <w:bCs/>
          <w:color w:val="000000"/>
          <w:sz w:val="36"/>
          <w:szCs w:val="36"/>
        </w:rPr>
        <w:t>年金山</w:t>
      </w:r>
      <w:r>
        <w:rPr>
          <w:rFonts w:ascii="黑体" w:eastAsia="黑体"/>
          <w:b w:val="0"/>
          <w:bCs/>
          <w:color w:val="000000"/>
          <w:sz w:val="36"/>
          <w:szCs w:val="36"/>
        </w:rPr>
        <w:t>区</w:t>
      </w:r>
      <w:r>
        <w:rPr>
          <w:rFonts w:hint="eastAsia" w:ascii="黑体" w:eastAsia="黑体"/>
          <w:b w:val="0"/>
          <w:bCs/>
          <w:color w:val="000000"/>
          <w:sz w:val="36"/>
          <w:szCs w:val="36"/>
          <w:lang w:eastAsia="zh-CN"/>
        </w:rPr>
        <w:t>阳光城幼儿园</w:t>
      </w:r>
      <w:r>
        <w:rPr>
          <w:rFonts w:hint="eastAsia" w:ascii="黑体" w:eastAsia="黑体"/>
          <w:b w:val="0"/>
          <w:bCs/>
          <w:color w:val="000000"/>
          <w:sz w:val="36"/>
          <w:szCs w:val="36"/>
        </w:rPr>
        <w:t>招</w:t>
      </w:r>
      <w:r>
        <w:rPr>
          <w:rFonts w:hint="eastAsia" w:ascii="黑体" w:eastAsia="黑体"/>
          <w:b w:val="0"/>
          <w:bCs/>
          <w:color w:val="000000"/>
          <w:sz w:val="36"/>
          <w:szCs w:val="36"/>
          <w:lang w:eastAsia="zh-CN"/>
        </w:rPr>
        <w:t>录</w:t>
      </w:r>
      <w:r>
        <w:rPr>
          <w:rFonts w:hint="eastAsia" w:ascii="黑体" w:eastAsia="黑体"/>
          <w:b w:val="0"/>
          <w:bCs/>
          <w:color w:val="000000"/>
          <w:sz w:val="36"/>
          <w:szCs w:val="36"/>
        </w:rPr>
        <w:t>非编人员实施</w:t>
      </w:r>
      <w:r>
        <w:rPr>
          <w:rFonts w:hint="eastAsia" w:ascii="黑体" w:eastAsia="黑体"/>
          <w:b w:val="0"/>
          <w:bCs/>
          <w:color w:val="000000"/>
          <w:sz w:val="36"/>
          <w:szCs w:val="36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根据上级部门招录非在编人员的实施意见及结合我园实际的需求，现对社会公布阳光城幼儿园招录非编人员实施方案。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21" w:firstLineChars="100"/>
        <w:textAlignment w:val="auto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招录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保育员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拥护中国共产党的领导，品行端正，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无违法犯罪记录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"/>
        </w:rPr>
        <w:t>原则上</w:t>
      </w:r>
      <w:r>
        <w:rPr>
          <w:rFonts w:hint="eastAsia" w:ascii="仿宋_GB2312" w:eastAsia="仿宋_GB2312"/>
          <w:color w:val="000000"/>
          <w:sz w:val="32"/>
          <w:szCs w:val="32"/>
        </w:rPr>
        <w:t>为高中</w:t>
      </w:r>
      <w:r>
        <w:rPr>
          <w:rFonts w:hint="eastAsia" w:ascii="仿宋_GB2312" w:eastAsia="仿宋_GB2312"/>
          <w:color w:val="000000"/>
          <w:sz w:val="32"/>
          <w:szCs w:val="32"/>
          <w:lang w:eastAsia="zh"/>
        </w:rPr>
        <w:t>或同等学历及</w:t>
      </w:r>
      <w:r>
        <w:rPr>
          <w:rFonts w:hint="eastAsia" w:ascii="仿宋_GB2312" w:eastAsia="仿宋_GB2312"/>
          <w:color w:val="000000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持有</w:t>
      </w:r>
      <w:r>
        <w:rPr>
          <w:rFonts w:hint="eastAsia" w:ascii="仿宋_GB2312" w:eastAsia="仿宋_GB2312"/>
          <w:color w:val="000000"/>
          <w:sz w:val="32"/>
          <w:szCs w:val="32"/>
        </w:rPr>
        <w:t>岗位职责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对应</w:t>
      </w:r>
      <w:r>
        <w:rPr>
          <w:rFonts w:hint="eastAsia" w:ascii="仿宋_GB2312" w:eastAsia="仿宋_GB2312"/>
          <w:color w:val="000000"/>
          <w:sz w:val="32"/>
          <w:szCs w:val="32"/>
        </w:rPr>
        <w:t>的职业资格证书。</w:t>
      </w:r>
      <w:r>
        <w:rPr>
          <w:rFonts w:hint="eastAsia" w:ascii="仿宋_GB2312" w:eastAsia="仿宋_GB2312"/>
          <w:color w:val="auto"/>
          <w:sz w:val="32"/>
          <w:szCs w:val="32"/>
        </w:rPr>
        <w:t>（工</w:t>
      </w:r>
      <w:r>
        <w:rPr>
          <w:rFonts w:ascii="仿宋_GB2312" w:eastAsia="仿宋_GB2312"/>
          <w:color w:val="auto"/>
          <w:sz w:val="32"/>
          <w:szCs w:val="32"/>
        </w:rPr>
        <w:t>人技术等级证书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原则上应由</w:t>
      </w:r>
      <w:r>
        <w:rPr>
          <w:rFonts w:hint="eastAsia" w:ascii="仿宋_GB2312" w:eastAsia="仿宋_GB2312"/>
          <w:color w:val="auto"/>
          <w:sz w:val="32"/>
          <w:szCs w:val="32"/>
        </w:rPr>
        <w:t>上海</w:t>
      </w:r>
      <w:r>
        <w:rPr>
          <w:rFonts w:ascii="仿宋_GB2312" w:eastAsia="仿宋_GB2312"/>
          <w:color w:val="auto"/>
          <w:sz w:val="32"/>
          <w:szCs w:val="32"/>
        </w:rPr>
        <w:t>市人</w:t>
      </w:r>
      <w:r>
        <w:rPr>
          <w:rFonts w:hint="eastAsia" w:ascii="仿宋_GB2312" w:eastAsia="仿宋_GB2312"/>
          <w:color w:val="auto"/>
          <w:sz w:val="32"/>
          <w:szCs w:val="32"/>
        </w:rPr>
        <w:t>力</w:t>
      </w:r>
      <w:r>
        <w:rPr>
          <w:rFonts w:ascii="仿宋_GB2312" w:eastAsia="仿宋_GB2312"/>
          <w:color w:val="auto"/>
          <w:sz w:val="32"/>
          <w:szCs w:val="32"/>
        </w:rPr>
        <w:t>资源和社会</w:t>
      </w:r>
      <w:r>
        <w:rPr>
          <w:rFonts w:hint="eastAsia" w:ascii="仿宋_GB2312" w:eastAsia="仿宋_GB2312"/>
          <w:color w:val="auto"/>
          <w:sz w:val="32"/>
          <w:szCs w:val="32"/>
        </w:rPr>
        <w:t>保障</w:t>
      </w:r>
      <w:r>
        <w:rPr>
          <w:rFonts w:ascii="仿宋_GB2312" w:eastAsia="仿宋_GB2312"/>
          <w:color w:val="auto"/>
          <w:sz w:val="32"/>
          <w:szCs w:val="32"/>
        </w:rPr>
        <w:t>局发证，上海市职业技能鉴定中心鉴定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身心健康，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能胜任</w:t>
      </w:r>
      <w:r>
        <w:rPr>
          <w:rFonts w:hint="eastAsia" w:ascii="仿宋_GB2312" w:eastAsia="仿宋_GB2312"/>
          <w:color w:val="000000"/>
          <w:sz w:val="32"/>
          <w:szCs w:val="32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.年龄要求：</w:t>
      </w:r>
      <w:r>
        <w:rPr>
          <w:rFonts w:hint="eastAsia" w:ascii="仿宋_GB2312" w:eastAsia="仿宋_GB2312"/>
          <w:color w:val="000000"/>
          <w:sz w:val="32"/>
          <w:szCs w:val="32"/>
          <w:lang w:eastAsia="zh"/>
        </w:rPr>
        <w:t>原则上</w:t>
      </w:r>
      <w:r>
        <w:rPr>
          <w:rFonts w:hint="eastAsia" w:ascii="仿宋_GB2312" w:eastAsia="仿宋_GB2312"/>
          <w:color w:val="auto"/>
          <w:sz w:val="32"/>
          <w:szCs w:val="32"/>
        </w:rPr>
        <w:t>男不超过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5周岁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1977年1月1日及以后出生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，女不超过4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周岁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1982年1月1日及以后出生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eastAsia="仿宋_GB2312"/>
          <w:color w:val="000000"/>
          <w:sz w:val="32"/>
          <w:szCs w:val="32"/>
        </w:rPr>
        <w:t>社保缴费年限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50周岁、男至60周岁</w:t>
      </w:r>
      <w:r>
        <w:rPr>
          <w:rFonts w:hint="eastAsia" w:ascii="仿宋_GB2312" w:eastAsia="仿宋_GB2312"/>
          <w:color w:val="000000"/>
          <w:sz w:val="32"/>
          <w:szCs w:val="32"/>
        </w:rPr>
        <w:t>时须累计满15年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6.有本岗位工作经验及条件优秀者（持有双证：保育员和营养员中级以上证书）优先考虑。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除以上条件外，招聘岗位有其他要求的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需与之相符。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1.报名及材料审核。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（1）符合条件的应聘者登录我园网站下载《2022年金山区教育系统事业单位招聘非在编人员报名登记表》（正反面打印，报名表一式二份）。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（2）应聘者于2022年7月28日向我园提交报名表及相关材料（原件、复印件）。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交材料包括：①报名表（一式二份）；②身份证（原件及复印件）；③职业资格证书（原件及复印件）；④学历证书（原件及复印件）；⑤无犯罪记录证明（原件）；⑥社保缴费情况（原件）；⑦户口薄（原件及户主与本人页复印件）；⑧其他相关材料（原件及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2.综合测试。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（1）严格审核报名者的资格，对符合应聘条件的人员进行综合测试，分笔试、面试和实践操作。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（2）综合测试合格的应聘者，按测试成绩排名。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（3）根据综合考核成绩排名确定拟录用人员，并报区教育事务中心-教育人才管理部审批。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3.体检和政审。拟录用人员经局领导班子会议讨论确定后，在规定时间内进行健康体检和政审。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4.公示。体检合格、政审通过的拟录用人员，由本单位进行为期一周的公示。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5.办理录用手续。公示无异议，由本单位到金山区教育事务中心-教育人才管理部办理非在编人员录用手续。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2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上海市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金山区阳光城幼儿园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20"/>
        <w:jc w:val="right"/>
        <w:textAlignment w:val="auto"/>
        <w:rPr>
          <w:rFonts w:hint="eastAsia" w:ascii="仿宋_GB2312" w:eastAsia="仿宋_GB2312"/>
          <w:color w:val="000000"/>
          <w:sz w:val="28"/>
        </w:rPr>
        <w:sectPr>
          <w:footerReference r:id="rId3" w:type="default"/>
          <w:footerReference r:id="rId4" w:type="even"/>
          <w:pgSz w:w="11906" w:h="16838"/>
          <w:pgMar w:top="1134" w:right="1701" w:bottom="1134" w:left="1701" w:header="851" w:footer="992" w:gutter="0"/>
          <w:paperSrc/>
          <w:cols w:space="720" w:num="1"/>
          <w:rtlGutter w:val="0"/>
          <w:docGrid w:type="lines" w:linePitch="290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20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b/>
          <w:color w:val="auto"/>
          <w:sz w:val="32"/>
          <w:szCs w:val="32"/>
        </w:rPr>
        <w:t>年金山区教育系统</w:t>
      </w:r>
      <w:r>
        <w:rPr>
          <w:rFonts w:ascii="黑体" w:eastAsia="黑体"/>
          <w:b/>
          <w:color w:val="auto"/>
          <w:sz w:val="32"/>
          <w:szCs w:val="32"/>
        </w:rPr>
        <w:t>事业单位</w:t>
      </w:r>
      <w:r>
        <w:rPr>
          <w:rFonts w:hint="eastAsia" w:ascii="黑体" w:eastAsia="黑体"/>
          <w:b/>
          <w:color w:val="auto"/>
          <w:sz w:val="32"/>
          <w:szCs w:val="32"/>
        </w:rPr>
        <w:t>招聘非在编人员报名登记表</w:t>
      </w:r>
    </w:p>
    <w:tbl>
      <w:tblPr>
        <w:tblStyle w:val="11"/>
        <w:tblW w:w="0" w:type="auto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0"/>
        <w:gridCol w:w="423"/>
        <w:gridCol w:w="137"/>
        <w:gridCol w:w="169"/>
        <w:gridCol w:w="117"/>
        <w:gridCol w:w="424"/>
        <w:gridCol w:w="173"/>
        <w:gridCol w:w="5"/>
        <w:gridCol w:w="207"/>
        <w:gridCol w:w="38"/>
        <w:gridCol w:w="412"/>
        <w:gridCol w:w="176"/>
        <w:gridCol w:w="258"/>
        <w:gridCol w:w="326"/>
        <w:gridCol w:w="97"/>
        <w:gridCol w:w="69"/>
        <w:gridCol w:w="354"/>
        <w:gridCol w:w="355"/>
        <w:gridCol w:w="68"/>
        <w:gridCol w:w="363"/>
        <w:gridCol w:w="60"/>
        <w:gridCol w:w="217"/>
        <w:gridCol w:w="206"/>
        <w:gridCol w:w="397"/>
        <w:gridCol w:w="248"/>
        <w:gridCol w:w="201"/>
        <w:gridCol w:w="224"/>
        <w:gridCol w:w="158"/>
        <w:gridCol w:w="41"/>
        <w:gridCol w:w="423"/>
        <w:gridCol w:w="423"/>
        <w:gridCol w:w="423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别</w:t>
            </w:r>
          </w:p>
        </w:tc>
        <w:tc>
          <w:tcPr>
            <w:tcW w:w="14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5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籍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治面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貌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5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及专业</w:t>
            </w:r>
          </w:p>
        </w:tc>
        <w:tc>
          <w:tcPr>
            <w:tcW w:w="3619" w:type="dxa"/>
            <w:gridSpan w:val="16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4"/>
                <w:lang w:eastAsia="zh-CN"/>
              </w:rPr>
              <w:t>学位情况</w:t>
            </w: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5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20"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20"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居住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地址</w:t>
            </w:r>
          </w:p>
        </w:tc>
        <w:tc>
          <w:tcPr>
            <w:tcW w:w="5158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户籍地址</w:t>
            </w:r>
          </w:p>
        </w:tc>
        <w:tc>
          <w:tcPr>
            <w:tcW w:w="5158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应聘单位</w:t>
            </w:r>
          </w:p>
        </w:tc>
        <w:tc>
          <w:tcPr>
            <w:tcW w:w="374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应聘岗位</w:t>
            </w:r>
          </w:p>
        </w:tc>
        <w:tc>
          <w:tcPr>
            <w:tcW w:w="311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家庭主要成员及社会关系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5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360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主要学习、工作经历（从初中开始）</w:t>
            </w: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就读学校或工作单位</w:t>
            </w: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3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7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兴趣特长及获奖惩情况</w:t>
            </w:r>
          </w:p>
        </w:tc>
        <w:tc>
          <w:tcPr>
            <w:tcW w:w="8277" w:type="dxa"/>
            <w:gridSpan w:val="3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277" w:type="dxa"/>
            <w:gridSpan w:val="3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360" w:firstLineChars="15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360" w:firstLineChars="15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以上所填信息及提供的资料属实。如有虚假，责任自负。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280" w:firstLineChars="95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承诺人签名：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880" w:firstLineChars="2450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资格审查初步意见</w:t>
            </w:r>
          </w:p>
        </w:tc>
        <w:tc>
          <w:tcPr>
            <w:tcW w:w="8277" w:type="dxa"/>
            <w:gridSpan w:val="3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056" w:firstLineChars="2107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审核人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综合测试成绩</w:t>
            </w:r>
          </w:p>
        </w:tc>
        <w:tc>
          <w:tcPr>
            <w:tcW w:w="445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笔试成绩：</w:t>
            </w:r>
          </w:p>
        </w:tc>
        <w:tc>
          <w:tcPr>
            <w:tcW w:w="1559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综合测试成绩排名</w:t>
            </w:r>
          </w:p>
        </w:tc>
        <w:tc>
          <w:tcPr>
            <w:tcW w:w="2268" w:type="dxa"/>
            <w:gridSpan w:val="8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综合成绩（三门平均分）：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450" w:type="dxa"/>
            <w:gridSpan w:val="18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实践操作成绩：</w:t>
            </w:r>
          </w:p>
        </w:tc>
        <w:tc>
          <w:tcPr>
            <w:tcW w:w="1559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8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450" w:type="dxa"/>
            <w:gridSpan w:val="18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59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8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排名：在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val="en-US" w:eastAsia="zh-CN"/>
              </w:rPr>
              <w:t>名应聘者中排名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val="en-US" w:eastAsia="zh-CN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45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面试成绩：</w:t>
            </w:r>
          </w:p>
        </w:tc>
        <w:tc>
          <w:tcPr>
            <w:tcW w:w="1559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8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单位意见</w:t>
            </w:r>
          </w:p>
        </w:tc>
        <w:tc>
          <w:tcPr>
            <w:tcW w:w="8277" w:type="dxa"/>
            <w:gridSpan w:val="3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综合测试意见：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综合测试小组成员签名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（三人及以上）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240" w:firstLineChars="2600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备注：本表一式二份</w:t>
      </w:r>
      <w:r>
        <w:rPr>
          <w:rFonts w:hint="eastAsia" w:ascii="仿宋_GB2312" w:eastAsia="仿宋_GB2312"/>
          <w:color w:val="auto"/>
          <w:sz w:val="24"/>
          <w:lang w:eastAsia="zh-CN"/>
        </w:rPr>
        <w:t>（正反面打印）</w:t>
      </w:r>
      <w:r>
        <w:rPr>
          <w:rFonts w:hint="eastAsia" w:ascii="仿宋_GB2312" w:eastAsia="仿宋_GB2312"/>
          <w:color w:val="auto"/>
          <w:sz w:val="24"/>
        </w:rPr>
        <w:t>，交报名表时交各类证件的复印件，原件由单位核对后交回本人。</w:t>
      </w:r>
    </w:p>
    <w:sectPr>
      <w:footerReference r:id="rId5" w:type="default"/>
      <w:footerReference r:id="rId6" w:type="even"/>
      <w:pgSz w:w="11906" w:h="16838"/>
      <w:pgMar w:top="567" w:right="1134" w:bottom="567" w:left="1418" w:header="851" w:footer="992" w:gutter="0"/>
      <w:cols w:space="720" w:num="1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4</w:t>
    </w:r>
    <w:r>
      <w:fldChar w:fldCharType="end"/>
    </w:r>
  </w:p>
  <w:p>
    <w:pPr>
      <w:pStyle w:val="7"/>
      <w:framePr w:wrap="around" w:vAnchor="text" w:hAnchor="margin" w:xAlign="center" w:y="1"/>
      <w:jc w:val="center"/>
      <w:rPr>
        <w:rStyle w:val="13"/>
      </w:rPr>
    </w:pPr>
  </w:p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4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jEyOWUyNDcyOWJlZTM5NTYwZjYxOGVhNTdiMjUifQ=="/>
  </w:docVars>
  <w:rsids>
    <w:rsidRoot w:val="00172A27"/>
    <w:rsid w:val="00001EEF"/>
    <w:rsid w:val="000E43AF"/>
    <w:rsid w:val="000F38CA"/>
    <w:rsid w:val="001A582F"/>
    <w:rsid w:val="003313D6"/>
    <w:rsid w:val="00395F77"/>
    <w:rsid w:val="003E7614"/>
    <w:rsid w:val="00544559"/>
    <w:rsid w:val="005A4F0E"/>
    <w:rsid w:val="005D7FAB"/>
    <w:rsid w:val="00651B76"/>
    <w:rsid w:val="00664AC9"/>
    <w:rsid w:val="00671DAB"/>
    <w:rsid w:val="00674D80"/>
    <w:rsid w:val="0074321A"/>
    <w:rsid w:val="00780B07"/>
    <w:rsid w:val="00785389"/>
    <w:rsid w:val="0082130B"/>
    <w:rsid w:val="00860C82"/>
    <w:rsid w:val="00927E86"/>
    <w:rsid w:val="009438D8"/>
    <w:rsid w:val="009D2559"/>
    <w:rsid w:val="00AB6FBA"/>
    <w:rsid w:val="00AF3035"/>
    <w:rsid w:val="00B0442B"/>
    <w:rsid w:val="00BC4DF0"/>
    <w:rsid w:val="00CB45D2"/>
    <w:rsid w:val="00DB2EB1"/>
    <w:rsid w:val="00E6583E"/>
    <w:rsid w:val="00E83ACD"/>
    <w:rsid w:val="00EE4E14"/>
    <w:rsid w:val="00FA491C"/>
    <w:rsid w:val="0ABF70BD"/>
    <w:rsid w:val="0E8536A2"/>
    <w:rsid w:val="134C0D3F"/>
    <w:rsid w:val="1DC37D43"/>
    <w:rsid w:val="25EA0D48"/>
    <w:rsid w:val="28E4334C"/>
    <w:rsid w:val="3234727B"/>
    <w:rsid w:val="3BE78489"/>
    <w:rsid w:val="3F204BF7"/>
    <w:rsid w:val="5ED86E03"/>
    <w:rsid w:val="6637573B"/>
    <w:rsid w:val="6A592281"/>
    <w:rsid w:val="6B9D44CA"/>
    <w:rsid w:val="6D6E4DE4"/>
    <w:rsid w:val="75B82733"/>
    <w:rsid w:val="7FD6481A"/>
    <w:rsid w:val="9F1B33C4"/>
    <w:rsid w:val="9FF53F2F"/>
    <w:rsid w:val="EBFD4C84"/>
    <w:rsid w:val="F5FE57F3"/>
    <w:rsid w:val="FAF7C4C0"/>
    <w:rsid w:val="FEF3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jc w:val="center"/>
    </w:pPr>
    <w:rPr>
      <w:b/>
      <w:bCs/>
      <w:sz w:val="32"/>
    </w:rPr>
  </w:style>
  <w:style w:type="paragraph" w:styleId="4">
    <w:name w:val="Body Text Indent"/>
    <w:basedOn w:val="1"/>
    <w:uiPriority w:val="0"/>
    <w:pPr>
      <w:ind w:firstLine="640" w:firstLineChars="200"/>
    </w:pPr>
    <w:rPr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2"/>
    <w:next w:val="2"/>
    <w:semiHidden/>
    <w:uiPriority w:val="0"/>
    <w:rPr>
      <w:b/>
      <w:bCs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页脚 Char"/>
    <w:link w:val="7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1198</Words>
  <Characters>1238</Characters>
  <Lines>14</Lines>
  <Paragraphs>4</Paragraphs>
  <TotalTime>58.3333333333333</TotalTime>
  <ScaleCrop>false</ScaleCrop>
  <LinksUpToDate>false</LinksUpToDate>
  <CharactersWithSpaces>1339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2016-08-23T09:56:00Z</dcterms:created>
  <dc:creator>Lenovo User</dc:creator>
  <cp:lastModifiedBy>Misstle</cp:lastModifiedBy>
  <cp:lastPrinted>2022-06-30T20:47:25Z</cp:lastPrinted>
  <dcterms:modified xsi:type="dcterms:W3CDTF">2022-07-20T13:50:52Z</dcterms:modified>
  <dc:title>金山区教育局关于2009年公开招聘教师的实施意见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D1C13A47393F4AB896325DFD1BA2D394</vt:lpwstr>
  </property>
</Properties>
</file>