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我已仔细阅读湖南省</w:t>
      </w:r>
      <w:r>
        <w:rPr>
          <w:rFonts w:hint="eastAsia" w:eastAsia="仿宋_GB2312"/>
          <w:sz w:val="32"/>
          <w:szCs w:val="32"/>
          <w:lang w:eastAsia="zh-CN"/>
        </w:rPr>
        <w:t>和岳阳市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高校毕业生“三支一扶”计划招募（补充）公告、</w:t>
      </w:r>
      <w:r>
        <w:rPr>
          <w:rFonts w:eastAsia="仿宋_GB2312"/>
          <w:sz w:val="32"/>
          <w:szCs w:val="32"/>
        </w:rPr>
        <w:t>相关政策和违纪违规处理规定，理解并认可其内容。我郑重承诺：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</w:t>
      </w:r>
      <w:r>
        <w:rPr>
          <w:rFonts w:hint="eastAsia" w:eastAsia="仿宋_GB2312"/>
          <w:sz w:val="32"/>
          <w:szCs w:val="32"/>
          <w:lang w:eastAsia="zh-CN"/>
        </w:rPr>
        <w:t>“三支一扶”招募</w:t>
      </w:r>
      <w:r>
        <w:rPr>
          <w:rFonts w:eastAsia="仿宋_GB2312"/>
          <w:sz w:val="32"/>
          <w:szCs w:val="32"/>
        </w:rPr>
        <w:t>的有关规定</w:t>
      </w:r>
      <w:r>
        <w:rPr>
          <w:rFonts w:hint="eastAsia" w:eastAsia="仿宋_GB2312"/>
          <w:sz w:val="32"/>
          <w:szCs w:val="32"/>
          <w:lang w:eastAsia="zh-CN"/>
        </w:rPr>
        <w:t>与</w:t>
      </w:r>
      <w:r>
        <w:rPr>
          <w:rFonts w:eastAsia="仿宋_GB2312"/>
          <w:sz w:val="32"/>
          <w:szCs w:val="32"/>
        </w:rPr>
        <w:t>政策。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eastAsia="仿宋_GB2312"/>
          <w:sz w:val="32"/>
          <w:szCs w:val="32"/>
        </w:rPr>
        <w:t>，并对自己的报名负责。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考试违纪违规违法高压线，避免一次作弊，悔恨终生。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环节，认真践行每一项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要求。特别是进入面试环节后，不临时随意放弃面试、体检、考察、录取资格，以免错失实现职业理想的机会，影响其他考生权益和</w:t>
      </w:r>
      <w:r>
        <w:rPr>
          <w:rFonts w:hint="eastAsia" w:eastAsia="仿宋_GB2312"/>
          <w:sz w:val="32"/>
          <w:szCs w:val="32"/>
          <w:lang w:eastAsia="zh-CN"/>
        </w:rPr>
        <w:t>招募</w:t>
      </w:r>
      <w:r>
        <w:rPr>
          <w:rFonts w:eastAsia="仿宋_GB2312"/>
          <w:sz w:val="32"/>
          <w:szCs w:val="32"/>
        </w:rPr>
        <w:t>机关的正常补员需求。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五、遵守疫情防控有关要求，如实填报相关信息。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rPr>
          <w:rFonts w:eastAsia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1NmQ0NWIwYWE3NjAzNzNjNGY4ZDRkZmZiZjQ4ODYifQ=="/>
  </w:docVars>
  <w:rsids>
    <w:rsidRoot w:val="3C3B7644"/>
    <w:rsid w:val="00065C11"/>
    <w:rsid w:val="006C69B3"/>
    <w:rsid w:val="0087645C"/>
    <w:rsid w:val="0091384C"/>
    <w:rsid w:val="00996B7C"/>
    <w:rsid w:val="00D82619"/>
    <w:rsid w:val="00FA3943"/>
    <w:rsid w:val="06627FF1"/>
    <w:rsid w:val="3C3B7644"/>
    <w:rsid w:val="64DC0D17"/>
    <w:rsid w:val="6F791E09"/>
    <w:rsid w:val="79D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418</Characters>
  <Lines>3</Lines>
  <Paragraphs>1</Paragraphs>
  <TotalTime>8</TotalTime>
  <ScaleCrop>false</ScaleCrop>
  <LinksUpToDate>false</LinksUpToDate>
  <CharactersWithSpaces>418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Administrator</cp:lastModifiedBy>
  <cp:lastPrinted>2021-02-23T00:12:00Z</cp:lastPrinted>
  <dcterms:modified xsi:type="dcterms:W3CDTF">2022-07-12T08:43:08Z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580FD707090C45E3A7B0AB3168952A55</vt:lpwstr>
  </property>
</Properties>
</file>