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渭源县审计局公开选调工作人员报名登记表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6"/>
        <w:gridCol w:w="375"/>
        <w:gridCol w:w="656"/>
        <w:gridCol w:w="368"/>
        <w:gridCol w:w="664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何专长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37" w:type="dxa"/>
            <w:gridSpan w:val="11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02EC"/>
    <w:rsid w:val="4AAC526F"/>
    <w:rsid w:val="50FD02EC"/>
    <w:rsid w:val="67025F26"/>
    <w:rsid w:val="737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2021-06-15T04:19:00Z</dcterms:created>
  <dc:creator>WPS_132438525</dc:creator>
  <cp:lastModifiedBy>WPS_132438525</cp:lastModifiedBy>
  <cp:lastPrinted>2022-07-12T02:18:22Z</cp:lastPrinted>
  <dcterms:modified xsi:type="dcterms:W3CDTF">2022-07-12T02:18:34Z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B7C08ED255EB4BFDBD20303A0305E9A6</vt:lpwstr>
  </property>
</Properties>
</file>