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3      </w:t>
      </w:r>
    </w:p>
    <w:p>
      <w:pPr>
        <w:spacing w:line="560" w:lineRule="exact"/>
        <w:jc w:val="center"/>
        <w:rPr>
          <w:rFonts w:hint="eastAsia" w:eastAsia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年开化县国有企业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eastAsia="方正小标宋简体"/>
          <w:b w:val="0"/>
          <w:bCs w:val="0"/>
          <w:spacing w:val="-20"/>
          <w:sz w:val="36"/>
          <w:szCs w:val="36"/>
        </w:rPr>
        <w:t>健康承诺书</w:t>
      </w:r>
    </w:p>
    <w:p>
      <w:pPr>
        <w:spacing w:line="560" w:lineRule="exact"/>
        <w:jc w:val="center"/>
        <w:rPr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（202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号）</w:t>
      </w:r>
    </w:p>
    <w:tbl>
      <w:tblPr>
        <w:tblStyle w:val="4"/>
        <w:tblW w:w="8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6"/>
        <w:gridCol w:w="551"/>
        <w:gridCol w:w="993"/>
        <w:gridCol w:w="180"/>
        <w:gridCol w:w="1171"/>
        <w:gridCol w:w="1828"/>
        <w:gridCol w:w="421"/>
        <w:gridCol w:w="404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021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计划何时从何地来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开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黄□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14天内旅居史及出行方式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1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公共交通出行的具体情况（车次、班次、航班号及中转信息）</w:t>
            </w:r>
          </w:p>
        </w:tc>
        <w:tc>
          <w:tcPr>
            <w:tcW w:w="3359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行计划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健康状况</w:t>
            </w: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如存在以上任意一种情况，请详细说明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8938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22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国资中心报告。如有不实，本人愿意承担由此造成的一切后果。</w:t>
            </w:r>
          </w:p>
          <w:p>
            <w:pPr>
              <w:widowControl/>
              <w:wordWrap w:val="0"/>
              <w:spacing w:line="400" w:lineRule="exact"/>
              <w:ind w:firstLine="320" w:firstLineChars="100"/>
              <w:jc w:val="both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日  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注：本表请打印好后填写，字迹清楚。为做好体检疫情防控，请如实填写。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mM3MWM1MDM2YzBhNDAyMDk0NzBiMzY5ZDgxYjgifQ=="/>
  </w:docVars>
  <w:rsids>
    <w:rsidRoot w:val="00000000"/>
    <w:rsid w:val="036E1E4A"/>
    <w:rsid w:val="03F6141E"/>
    <w:rsid w:val="0ADB1E89"/>
    <w:rsid w:val="0D411D56"/>
    <w:rsid w:val="0F393E1F"/>
    <w:rsid w:val="135E6E40"/>
    <w:rsid w:val="13F44988"/>
    <w:rsid w:val="172B46C3"/>
    <w:rsid w:val="261063D0"/>
    <w:rsid w:val="4754008D"/>
    <w:rsid w:val="4C6C1A87"/>
    <w:rsid w:val="4E4B08F2"/>
    <w:rsid w:val="64B42766"/>
    <w:rsid w:val="719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407</Characters>
  <Lines>0</Lines>
  <Paragraphs>0</Paragraphs>
  <TotalTime>0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2021-05-16T01:48:00Z</dcterms:created>
  <dc:creator>Administrator</dc:creator>
  <cp:lastModifiedBy>张小蕾</cp:lastModifiedBy>
  <dcterms:modified xsi:type="dcterms:W3CDTF">2022-07-01T06:59:00Z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3FD028EBA13B470AB635A0B11D119A0D</vt:lpwstr>
  </property>
</Properties>
</file>