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BA8" w:rsidRDefault="0070224F">
      <w:pPr>
        <w:jc w:val="center"/>
        <w:rPr>
          <w:sz w:val="44"/>
          <w:szCs w:val="44"/>
        </w:rPr>
      </w:pPr>
      <w:r>
        <w:rPr>
          <w:rFonts w:hint="eastAsia"/>
          <w:sz w:val="44"/>
          <w:szCs w:val="44"/>
        </w:rPr>
        <w:t>习水县</w:t>
      </w:r>
      <w:r>
        <w:rPr>
          <w:rFonts w:hint="eastAsia"/>
          <w:sz w:val="44"/>
          <w:szCs w:val="44"/>
        </w:rPr>
        <w:t>202</w:t>
      </w:r>
      <w:r w:rsidR="004C3B50">
        <w:rPr>
          <w:sz w:val="44"/>
          <w:szCs w:val="44"/>
        </w:rPr>
        <w:t>2</w:t>
      </w:r>
      <w:r>
        <w:rPr>
          <w:rFonts w:hint="eastAsia"/>
          <w:sz w:val="44"/>
          <w:szCs w:val="44"/>
        </w:rPr>
        <w:t>年“特岗计划”招聘补录方案</w:t>
      </w:r>
    </w:p>
    <w:p w:rsidR="00567BA8" w:rsidRDefault="0070224F" w:rsidP="00E0667B">
      <w:pPr>
        <w:spacing w:line="560" w:lineRule="exact"/>
        <w:ind w:firstLineChars="200" w:firstLine="640"/>
        <w:rPr>
          <w:rFonts w:ascii="仿宋" w:eastAsia="仿宋" w:hAnsi="仿宋" w:cs="仿宋"/>
          <w:sz w:val="32"/>
          <w:szCs w:val="32"/>
        </w:rPr>
      </w:pPr>
      <w:r>
        <w:rPr>
          <w:rFonts w:ascii="仿宋" w:eastAsia="仿宋" w:hAnsi="仿宋" w:cs="仿宋" w:hint="eastAsia"/>
          <w:color w:val="000000" w:themeColor="text1"/>
          <w:sz w:val="32"/>
          <w:szCs w:val="32"/>
        </w:rPr>
        <w:t>根据</w:t>
      </w:r>
      <w:r>
        <w:rPr>
          <w:rFonts w:ascii="仿宋" w:eastAsia="仿宋" w:hAnsi="仿宋" w:cs="仿宋"/>
          <w:color w:val="000000" w:themeColor="text1"/>
          <w:sz w:val="32"/>
          <w:szCs w:val="32"/>
        </w:rPr>
        <w:t>《省教育厅 省委编办 省财政厅 省人力资源社会保障厅关于印发〈贵州省202</w:t>
      </w:r>
      <w:r w:rsidR="004C3B50">
        <w:rPr>
          <w:rFonts w:ascii="仿宋" w:eastAsia="仿宋" w:hAnsi="仿宋" w:cs="仿宋"/>
          <w:color w:val="000000" w:themeColor="text1"/>
          <w:sz w:val="32"/>
          <w:szCs w:val="32"/>
        </w:rPr>
        <w:t>2</w:t>
      </w:r>
      <w:r>
        <w:rPr>
          <w:rFonts w:ascii="仿宋" w:eastAsia="仿宋" w:hAnsi="仿宋" w:cs="仿宋"/>
          <w:color w:val="000000" w:themeColor="text1"/>
          <w:sz w:val="32"/>
          <w:szCs w:val="32"/>
        </w:rPr>
        <w:t>年</w:t>
      </w: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特岗计划</w:t>
      </w: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实施方案〉的通知》（</w:t>
      </w:r>
      <w:proofErr w:type="gramStart"/>
      <w:r>
        <w:rPr>
          <w:rFonts w:ascii="仿宋" w:eastAsia="仿宋" w:hAnsi="仿宋" w:cs="仿宋"/>
          <w:color w:val="000000" w:themeColor="text1"/>
          <w:sz w:val="32"/>
          <w:szCs w:val="32"/>
        </w:rPr>
        <w:t>黔教</w:t>
      </w:r>
      <w:r w:rsidR="00E0667B">
        <w:rPr>
          <w:rFonts w:ascii="仿宋" w:eastAsia="仿宋" w:hAnsi="仿宋" w:cs="仿宋" w:hint="eastAsia"/>
          <w:color w:val="000000" w:themeColor="text1"/>
          <w:sz w:val="32"/>
          <w:szCs w:val="32"/>
        </w:rPr>
        <w:t>函</w:t>
      </w:r>
      <w:proofErr w:type="gramEnd"/>
      <w:r>
        <w:rPr>
          <w:rFonts w:ascii="仿宋" w:eastAsia="仿宋" w:hAnsi="仿宋" w:cs="仿宋"/>
          <w:color w:val="000000" w:themeColor="text1"/>
          <w:sz w:val="32"/>
          <w:szCs w:val="32"/>
        </w:rPr>
        <w:t>〔202</w:t>
      </w:r>
      <w:r w:rsidR="004C3B50">
        <w:rPr>
          <w:rFonts w:ascii="仿宋" w:eastAsia="仿宋" w:hAnsi="仿宋" w:cs="仿宋"/>
          <w:color w:val="000000" w:themeColor="text1"/>
          <w:sz w:val="32"/>
          <w:szCs w:val="32"/>
        </w:rPr>
        <w:t>2</w:t>
      </w:r>
      <w:r>
        <w:rPr>
          <w:rFonts w:ascii="仿宋" w:eastAsia="仿宋" w:hAnsi="仿宋" w:cs="仿宋"/>
          <w:color w:val="000000" w:themeColor="text1"/>
          <w:sz w:val="32"/>
          <w:szCs w:val="32"/>
        </w:rPr>
        <w:t>〕</w:t>
      </w:r>
      <w:r w:rsidR="004C3B50">
        <w:rPr>
          <w:rFonts w:ascii="仿宋" w:eastAsia="仿宋" w:hAnsi="仿宋" w:cs="仿宋"/>
          <w:color w:val="000000" w:themeColor="text1"/>
          <w:sz w:val="32"/>
          <w:szCs w:val="32"/>
        </w:rPr>
        <w:t>60</w:t>
      </w:r>
      <w:r>
        <w:rPr>
          <w:rFonts w:ascii="仿宋" w:eastAsia="仿宋" w:hAnsi="仿宋" w:cs="仿宋"/>
          <w:color w:val="000000" w:themeColor="text1"/>
          <w:sz w:val="32"/>
          <w:szCs w:val="32"/>
        </w:rPr>
        <w:t>号）</w:t>
      </w:r>
      <w:r>
        <w:rPr>
          <w:rFonts w:ascii="仿宋" w:eastAsia="仿宋" w:hAnsi="仿宋" w:cs="仿宋" w:hint="eastAsia"/>
          <w:color w:val="000000" w:themeColor="text1"/>
          <w:sz w:val="32"/>
          <w:szCs w:val="32"/>
        </w:rPr>
        <w:t xml:space="preserve"> </w:t>
      </w:r>
      <w:r>
        <w:rPr>
          <w:rFonts w:ascii="仿宋" w:eastAsia="仿宋" w:hAnsi="仿宋" w:cs="仿宋"/>
          <w:sz w:val="32"/>
          <w:szCs w:val="32"/>
        </w:rPr>
        <w:t>《市教</w:t>
      </w:r>
      <w:r w:rsidR="00E0667B">
        <w:rPr>
          <w:rFonts w:ascii="仿宋" w:eastAsia="仿宋" w:hAnsi="仿宋" w:cs="仿宋" w:hint="eastAsia"/>
          <w:sz w:val="32"/>
          <w:szCs w:val="32"/>
        </w:rPr>
        <w:t>体</w:t>
      </w:r>
      <w:r>
        <w:rPr>
          <w:rFonts w:ascii="仿宋" w:eastAsia="仿宋" w:hAnsi="仿宋" w:cs="仿宋"/>
          <w:sz w:val="32"/>
          <w:szCs w:val="32"/>
        </w:rPr>
        <w:t>局 市委编办 市财政局 市人力资源和社会保障局关于印发〈遵义市202</w:t>
      </w:r>
      <w:r w:rsidR="004C3B50">
        <w:rPr>
          <w:rFonts w:ascii="仿宋" w:eastAsia="仿宋" w:hAnsi="仿宋" w:cs="仿宋"/>
          <w:sz w:val="32"/>
          <w:szCs w:val="32"/>
        </w:rPr>
        <w:t>2</w:t>
      </w:r>
      <w:r>
        <w:rPr>
          <w:rFonts w:ascii="仿宋" w:eastAsia="仿宋" w:hAnsi="仿宋" w:cs="仿宋"/>
          <w:sz w:val="32"/>
          <w:szCs w:val="32"/>
        </w:rPr>
        <w:t>年</w:t>
      </w:r>
      <w:r>
        <w:rPr>
          <w:rFonts w:ascii="仿宋" w:eastAsia="仿宋" w:hAnsi="仿宋" w:cs="仿宋" w:hint="eastAsia"/>
          <w:sz w:val="32"/>
          <w:szCs w:val="32"/>
        </w:rPr>
        <w:t>“</w:t>
      </w:r>
      <w:r>
        <w:rPr>
          <w:rFonts w:ascii="仿宋" w:eastAsia="仿宋" w:hAnsi="仿宋" w:cs="仿宋"/>
          <w:sz w:val="32"/>
          <w:szCs w:val="32"/>
        </w:rPr>
        <w:t>特岗</w:t>
      </w:r>
      <w:r>
        <w:rPr>
          <w:rFonts w:ascii="仿宋" w:eastAsia="仿宋" w:hAnsi="仿宋" w:cs="仿宋" w:hint="eastAsia"/>
          <w:sz w:val="32"/>
          <w:szCs w:val="32"/>
        </w:rPr>
        <w:t>教师”招聘</w:t>
      </w:r>
      <w:r>
        <w:rPr>
          <w:rFonts w:ascii="仿宋" w:eastAsia="仿宋" w:hAnsi="仿宋" w:cs="仿宋"/>
          <w:sz w:val="32"/>
          <w:szCs w:val="32"/>
        </w:rPr>
        <w:t>实施方案〉的通知》（</w:t>
      </w:r>
      <w:proofErr w:type="gramStart"/>
      <w:r>
        <w:rPr>
          <w:rFonts w:ascii="仿宋" w:eastAsia="仿宋" w:hAnsi="仿宋" w:cs="仿宋"/>
          <w:sz w:val="32"/>
          <w:szCs w:val="32"/>
        </w:rPr>
        <w:t>遵教</w:t>
      </w:r>
      <w:r w:rsidR="00E0667B">
        <w:rPr>
          <w:rFonts w:ascii="仿宋" w:eastAsia="仿宋" w:hAnsi="仿宋" w:cs="仿宋" w:hint="eastAsia"/>
          <w:sz w:val="32"/>
          <w:szCs w:val="32"/>
        </w:rPr>
        <w:t>体</w:t>
      </w:r>
      <w:proofErr w:type="gramEnd"/>
      <w:r>
        <w:rPr>
          <w:rFonts w:ascii="仿宋" w:eastAsia="仿宋" w:hAnsi="仿宋" w:cs="仿宋"/>
          <w:sz w:val="32"/>
          <w:szCs w:val="32"/>
        </w:rPr>
        <w:t>人</w:t>
      </w:r>
      <w:r>
        <w:rPr>
          <w:rFonts w:ascii="仿宋" w:eastAsia="仿宋" w:hAnsi="仿宋" w:cs="仿宋" w:hint="eastAsia"/>
          <w:sz w:val="32"/>
          <w:szCs w:val="32"/>
        </w:rPr>
        <w:t>〔</w:t>
      </w:r>
      <w:r>
        <w:rPr>
          <w:rFonts w:ascii="仿宋" w:eastAsia="仿宋" w:hAnsi="仿宋" w:cs="仿宋"/>
          <w:sz w:val="32"/>
          <w:szCs w:val="32"/>
        </w:rPr>
        <w:t>202</w:t>
      </w:r>
      <w:r w:rsidR="004C3B50">
        <w:rPr>
          <w:rFonts w:ascii="仿宋" w:eastAsia="仿宋" w:hAnsi="仿宋" w:cs="仿宋"/>
          <w:sz w:val="32"/>
          <w:szCs w:val="32"/>
        </w:rPr>
        <w:t>2</w:t>
      </w:r>
      <w:r>
        <w:rPr>
          <w:rFonts w:ascii="仿宋" w:eastAsia="仿宋" w:hAnsi="仿宋" w:cs="仿宋" w:hint="eastAsia"/>
          <w:sz w:val="32"/>
          <w:szCs w:val="32"/>
        </w:rPr>
        <w:t>〕</w:t>
      </w:r>
      <w:r w:rsidR="004C3B50">
        <w:rPr>
          <w:rFonts w:ascii="仿宋" w:eastAsia="仿宋" w:hAnsi="仿宋" w:cs="仿宋"/>
          <w:sz w:val="32"/>
          <w:szCs w:val="32"/>
        </w:rPr>
        <w:t>7</w:t>
      </w:r>
      <w:r>
        <w:rPr>
          <w:rFonts w:ascii="仿宋" w:eastAsia="仿宋" w:hAnsi="仿宋" w:cs="仿宋"/>
          <w:sz w:val="32"/>
          <w:szCs w:val="32"/>
        </w:rPr>
        <w:t>号）</w:t>
      </w:r>
      <w:r>
        <w:rPr>
          <w:rFonts w:ascii="仿宋" w:eastAsia="仿宋" w:hAnsi="仿宋" w:cs="仿宋" w:hint="eastAsia"/>
          <w:sz w:val="32"/>
          <w:szCs w:val="32"/>
        </w:rPr>
        <w:t>以及我县202</w:t>
      </w:r>
      <w:r w:rsidR="00E0667B">
        <w:rPr>
          <w:rFonts w:ascii="仿宋" w:eastAsia="仿宋" w:hAnsi="仿宋" w:cs="仿宋"/>
          <w:sz w:val="32"/>
          <w:szCs w:val="32"/>
        </w:rPr>
        <w:t>2</w:t>
      </w:r>
      <w:r>
        <w:rPr>
          <w:rFonts w:ascii="仿宋" w:eastAsia="仿宋" w:hAnsi="仿宋" w:cs="仿宋" w:hint="eastAsia"/>
          <w:sz w:val="32"/>
          <w:szCs w:val="32"/>
        </w:rPr>
        <w:t>年</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岗教师招聘细则，结合我县</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岗教师招聘工作的实际，针对在招聘过程中可能出现空缺岗位的补录方案。</w:t>
      </w:r>
    </w:p>
    <w:p w:rsidR="00567BA8" w:rsidRDefault="0070224F" w:rsidP="00E0667B">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当某个职位的选岗人员放弃，有空缺职位时，启动补录程序。补录的原则，首先在同一职位，进入面试的人员中依总成绩由高到低的顺序依次补录；其次，当同一职位进入面试人员已经不足以</w:t>
      </w:r>
      <w:proofErr w:type="gramStart"/>
      <w:r>
        <w:rPr>
          <w:rFonts w:ascii="仿宋" w:eastAsia="仿宋" w:hAnsi="仿宋" w:cs="仿宋" w:hint="eastAsia"/>
          <w:color w:val="000000" w:themeColor="text1"/>
          <w:sz w:val="32"/>
          <w:szCs w:val="32"/>
        </w:rPr>
        <w:t>补录满该职位</w:t>
      </w:r>
      <w:proofErr w:type="gramEnd"/>
      <w:r>
        <w:rPr>
          <w:rFonts w:ascii="仿宋" w:eastAsia="仿宋" w:hAnsi="仿宋" w:cs="仿宋" w:hint="eastAsia"/>
          <w:color w:val="000000" w:themeColor="text1"/>
          <w:sz w:val="32"/>
          <w:szCs w:val="32"/>
        </w:rPr>
        <w:t>的时候，在相同学段的相同学科内以总成绩高低确定人员；第三，</w:t>
      </w:r>
      <w:proofErr w:type="gramStart"/>
      <w:r>
        <w:rPr>
          <w:rFonts w:ascii="仿宋" w:eastAsia="仿宋" w:hAnsi="仿宋" w:cs="仿宋" w:hint="eastAsia"/>
          <w:color w:val="000000" w:themeColor="text1"/>
          <w:sz w:val="32"/>
          <w:szCs w:val="32"/>
        </w:rPr>
        <w:t>当相同学</w:t>
      </w:r>
      <w:proofErr w:type="gramEnd"/>
      <w:r>
        <w:rPr>
          <w:rFonts w:ascii="仿宋" w:eastAsia="仿宋" w:hAnsi="仿宋" w:cs="仿宋" w:hint="eastAsia"/>
          <w:color w:val="000000" w:themeColor="text1"/>
          <w:sz w:val="32"/>
          <w:szCs w:val="32"/>
        </w:rPr>
        <w:t>段的相同学科都不足以满足目录名额时，可以从不同学段的相同学科内以符合该学科条件的人员中以总成绩由高到</w:t>
      </w:r>
      <w:proofErr w:type="gramStart"/>
      <w:r>
        <w:rPr>
          <w:rFonts w:ascii="仿宋" w:eastAsia="仿宋" w:hAnsi="仿宋" w:cs="仿宋" w:hint="eastAsia"/>
          <w:color w:val="000000" w:themeColor="text1"/>
          <w:sz w:val="32"/>
          <w:szCs w:val="32"/>
        </w:rPr>
        <w:t>低确定</w:t>
      </w:r>
      <w:proofErr w:type="gramEnd"/>
      <w:r>
        <w:rPr>
          <w:rFonts w:ascii="仿宋" w:eastAsia="仿宋" w:hAnsi="仿宋" w:cs="仿宋" w:hint="eastAsia"/>
          <w:color w:val="000000" w:themeColor="text1"/>
          <w:sz w:val="32"/>
          <w:szCs w:val="32"/>
        </w:rPr>
        <w:t>补录人员。在补录过程中，出现总成绩相等、总成绩和面试成绩都相等的情况，按照</w:t>
      </w:r>
      <w:r w:rsidR="004C3B50">
        <w:rPr>
          <w:rFonts w:ascii="仿宋" w:eastAsia="仿宋" w:hAnsi="仿宋" w:cs="仿宋" w:hint="eastAsia"/>
          <w:color w:val="000000" w:themeColor="text1"/>
          <w:sz w:val="32"/>
          <w:szCs w:val="32"/>
        </w:rPr>
        <w:t>附件</w:t>
      </w:r>
      <w:r w:rsidR="001902C9">
        <w:rPr>
          <w:rFonts w:ascii="仿宋" w:eastAsia="仿宋" w:hAnsi="仿宋" w:cs="仿宋"/>
          <w:color w:val="000000" w:themeColor="text1"/>
          <w:sz w:val="32"/>
          <w:szCs w:val="32"/>
        </w:rPr>
        <w:t>6</w:t>
      </w:r>
      <w:r w:rsidR="004C3B50">
        <w:rPr>
          <w:rFonts w:ascii="仿宋" w:eastAsia="仿宋" w:hAnsi="仿宋" w:cs="仿宋" w:hint="eastAsia"/>
          <w:color w:val="000000" w:themeColor="text1"/>
          <w:sz w:val="32"/>
          <w:szCs w:val="32"/>
        </w:rPr>
        <w:t>的方案</w:t>
      </w:r>
      <w:r>
        <w:rPr>
          <w:rFonts w:ascii="仿宋" w:eastAsia="仿宋" w:hAnsi="仿宋" w:cs="仿宋" w:hint="eastAsia"/>
          <w:color w:val="000000" w:themeColor="text1"/>
          <w:sz w:val="32"/>
          <w:szCs w:val="32"/>
        </w:rPr>
        <w:t>进行解决。</w:t>
      </w:r>
    </w:p>
    <w:p w:rsidR="00567BA8" w:rsidRDefault="0070224F" w:rsidP="00E0667B">
      <w:pPr>
        <w:spacing w:line="560" w:lineRule="exact"/>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当补录都不足以满足招聘名额的，经县</w:t>
      </w:r>
      <w:proofErr w:type="gramStart"/>
      <w:r w:rsidR="00E0667B">
        <w:rPr>
          <w:rFonts w:ascii="仿宋" w:eastAsia="仿宋" w:hAnsi="仿宋" w:cs="仿宋" w:hint="eastAsia"/>
          <w:color w:val="000000" w:themeColor="text1"/>
          <w:sz w:val="32"/>
          <w:szCs w:val="32"/>
        </w:rPr>
        <w:t>特</w:t>
      </w:r>
      <w:proofErr w:type="gramEnd"/>
      <w:r w:rsidR="00E0667B">
        <w:rPr>
          <w:rFonts w:ascii="仿宋" w:eastAsia="仿宋" w:hAnsi="仿宋" w:cs="仿宋" w:hint="eastAsia"/>
          <w:color w:val="000000" w:themeColor="text1"/>
          <w:sz w:val="32"/>
          <w:szCs w:val="32"/>
        </w:rPr>
        <w:t>岗教师</w:t>
      </w:r>
      <w:r>
        <w:rPr>
          <w:rFonts w:ascii="仿宋" w:eastAsia="仿宋" w:hAnsi="仿宋" w:cs="仿宋" w:hint="eastAsia"/>
          <w:color w:val="000000" w:themeColor="text1"/>
          <w:sz w:val="32"/>
          <w:szCs w:val="32"/>
        </w:rPr>
        <w:t>招</w:t>
      </w:r>
      <w:r w:rsidR="00E0667B">
        <w:rPr>
          <w:rFonts w:ascii="仿宋" w:eastAsia="仿宋" w:hAnsi="仿宋" w:cs="仿宋" w:hint="eastAsia"/>
          <w:color w:val="000000" w:themeColor="text1"/>
          <w:sz w:val="32"/>
          <w:szCs w:val="32"/>
        </w:rPr>
        <w:t>聘</w:t>
      </w:r>
      <w:r>
        <w:rPr>
          <w:rFonts w:ascii="仿宋" w:eastAsia="仿宋" w:hAnsi="仿宋" w:cs="仿宋" w:hint="eastAsia"/>
          <w:color w:val="000000" w:themeColor="text1"/>
          <w:sz w:val="32"/>
          <w:szCs w:val="32"/>
        </w:rPr>
        <w:t>领导小组同意，组织再次面试。面试按该学科所缺岗位数，以1:3的比例，在该学科该职位中，以笔试成绩由高到</w:t>
      </w:r>
      <w:proofErr w:type="gramStart"/>
      <w:r>
        <w:rPr>
          <w:rFonts w:ascii="仿宋" w:eastAsia="仿宋" w:hAnsi="仿宋" w:cs="仿宋" w:hint="eastAsia"/>
          <w:color w:val="000000" w:themeColor="text1"/>
          <w:sz w:val="32"/>
          <w:szCs w:val="32"/>
        </w:rPr>
        <w:t>低确定</w:t>
      </w:r>
      <w:proofErr w:type="gramEnd"/>
      <w:r>
        <w:rPr>
          <w:rFonts w:ascii="仿宋" w:eastAsia="仿宋" w:hAnsi="仿宋" w:cs="仿宋" w:hint="eastAsia"/>
          <w:color w:val="000000" w:themeColor="text1"/>
          <w:sz w:val="32"/>
          <w:szCs w:val="32"/>
        </w:rPr>
        <w:t>面试人员，有末位成绩并列的，一并进入面试。</w:t>
      </w:r>
    </w:p>
    <w:p w:rsidR="00567BA8" w:rsidRPr="00E0667B" w:rsidRDefault="0070224F" w:rsidP="00E0667B">
      <w:pPr>
        <w:ind w:firstLine="640"/>
        <w:rPr>
          <w:rFonts w:ascii="仿宋" w:eastAsia="仿宋" w:hAnsi="仿宋" w:cs="仿宋" w:hint="eastAsia"/>
          <w:sz w:val="32"/>
          <w:szCs w:val="32"/>
        </w:rPr>
      </w:pPr>
      <w:r>
        <w:rPr>
          <w:rFonts w:ascii="仿宋" w:eastAsia="仿宋" w:hAnsi="仿宋" w:cs="仿宋" w:hint="eastAsia"/>
          <w:sz w:val="32"/>
          <w:szCs w:val="32"/>
        </w:rPr>
        <w:t xml:space="preserve"> </w:t>
      </w:r>
      <w:bookmarkStart w:id="0" w:name="_GoBack"/>
      <w:bookmarkEnd w:id="0"/>
    </w:p>
    <w:sectPr w:rsidR="00567BA8" w:rsidRPr="00E0667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B99" w:rsidRDefault="003F4B99">
      <w:r>
        <w:separator/>
      </w:r>
    </w:p>
  </w:endnote>
  <w:endnote w:type="continuationSeparator" w:id="0">
    <w:p w:rsidR="003F4B99" w:rsidRDefault="003F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B99" w:rsidRDefault="003F4B99">
      <w:r>
        <w:separator/>
      </w:r>
    </w:p>
  </w:footnote>
  <w:footnote w:type="continuationSeparator" w:id="0">
    <w:p w:rsidR="003F4B99" w:rsidRDefault="003F4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BA8" w:rsidRDefault="0070224F">
    <w:pPr>
      <w:pStyle w:val="a4"/>
    </w:pPr>
    <w:r>
      <w:rPr>
        <w:rFonts w:hint="eastAsia"/>
      </w:rPr>
      <w:t>附件：</w:t>
    </w:r>
    <w:r w:rsidR="00E0667B">
      <w:t>7</w:t>
    </w:r>
  </w:p>
  <w:p w:rsidR="00567BA8" w:rsidRDefault="00567BA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BA8"/>
    <w:rsid w:val="00097323"/>
    <w:rsid w:val="001902C9"/>
    <w:rsid w:val="00367468"/>
    <w:rsid w:val="003C26F4"/>
    <w:rsid w:val="003F4B99"/>
    <w:rsid w:val="00455895"/>
    <w:rsid w:val="004C3B50"/>
    <w:rsid w:val="00567BA8"/>
    <w:rsid w:val="0070224F"/>
    <w:rsid w:val="00B76012"/>
    <w:rsid w:val="00E0667B"/>
    <w:rsid w:val="289B29EE"/>
    <w:rsid w:val="2F104898"/>
    <w:rsid w:val="35CE3CF7"/>
    <w:rsid w:val="3EAB4F14"/>
    <w:rsid w:val="529D5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124113-DCED-4FBD-B6FD-0EE6872B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E0667B"/>
    <w:rPr>
      <w:sz w:val="18"/>
      <w:szCs w:val="18"/>
    </w:rPr>
  </w:style>
  <w:style w:type="character" w:customStyle="1" w:styleId="Char">
    <w:name w:val="批注框文本 Char"/>
    <w:basedOn w:val="a0"/>
    <w:link w:val="a5"/>
    <w:rsid w:val="00E0667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81</Words>
  <Characters>465</Characters>
  <Application>Microsoft Office Word</Application>
  <DocSecurity>0</DocSecurity>
  <Lines>3</Lines>
  <Paragraphs>1</Paragraphs>
  <ScaleCrop>false</ScaleCrop>
  <Company>微软公司</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63071</dc:creator>
  <cp:lastModifiedBy>微软用户</cp:lastModifiedBy>
  <cp:revision>6</cp:revision>
  <cp:lastPrinted>2022-06-28T12:08:00Z</cp:lastPrinted>
  <dcterms:created xsi:type="dcterms:W3CDTF">2014-10-29T12:08:00Z</dcterms:created>
  <dcterms:modified xsi:type="dcterms:W3CDTF">2022-06-28T12:08:00Z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