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附件1</w:t>
      </w:r>
      <w:r>
        <w:rPr>
          <w:rFonts w:hint="eastAsia" w:ascii="黑体" w:hAnsi="黑体" w:eastAsia="黑体"/>
          <w:color w:val="auto"/>
          <w:kern w:val="0"/>
          <w:sz w:val="36"/>
          <w:szCs w:val="36"/>
        </w:rPr>
        <w:t xml:space="preserve"> 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珙县用人单位202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年第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次公开招聘公益性岗位岗位明细表</w:t>
      </w:r>
    </w:p>
    <w:p>
      <w:pPr>
        <w:rPr>
          <w:rFonts w:hint="eastAsia"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 xml:space="preserve"> </w:t>
      </w:r>
    </w:p>
    <w:p>
      <w:pPr>
        <w:rPr>
          <w:rFonts w:hint="eastAsia"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 xml:space="preserve"> </w:t>
      </w:r>
    </w:p>
    <w:p>
      <w:pPr>
        <w:rPr>
          <w:rFonts w:hint="eastAsia" w:ascii="黑体" w:hAnsi="宋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 xml:space="preserve">单位盖章：       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517"/>
        <w:gridCol w:w="1514"/>
        <w:gridCol w:w="1691"/>
        <w:gridCol w:w="2386"/>
        <w:gridCol w:w="2387"/>
        <w:gridCol w:w="2045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岗位名称及个数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工作地点及内容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工作要求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薪酬待遇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珙县珙泉镇人民政府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（2个）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卫生保洁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文聚社区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西河街民生苑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卫生保洁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卫生保洁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麟泉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社区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办公室保洁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4323855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珙县司法局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（1个）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社区矫正1个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珙县司法局社区矫正大队巡场中队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矫正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中队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辅助性工作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1.遵纪守法，品行良好，爱岗敬业，吃苦耐劳，愿意从事司法辅助工作。2.身体健康，能熟练操作计算机日常办公软件。3.服从工作安排，执行能力强。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4011480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珙县巡场镇人民政府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（7个）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公共卫生服务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杉木树社区办公室外坝子卫生、河道卫生、菜市场交通安全劝导等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保洁1个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龙祥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社区办公室保洁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、杂勤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社会保障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龙祥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社区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办公室社会保障、协助大厅工作人员报送资料等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保洁1个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杉木树社区办公室保洁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社会保障1个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天池村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办公室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社会保障、资料报送等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社会保障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桂花坳社区社会保障、负责大厅报送资料、疫情防控等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4013960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珙县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巡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场镇第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幼儿园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（1个）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保洁（兼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托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幼）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巡场镇中坝三社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珙县场镇第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幼儿园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责巡</w:t>
            </w: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幼幼儿生活、卫生保洁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良好的职业道德，掌握一定的基础知识，严格执行幼儿安全、卫生保健制度。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18380827791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四川珙县经济开发区管理委员会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（4个）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保绿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珙县经开区绿化整治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负责经开区范围内一号路上的绿化维护，维修整治道路损坏的修补，服从经开区临时工作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13890967851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保洁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2个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余菁村村电梯公寓维修水电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维修余菁村电梯公寓里面水电，篮球场、广场电机，二次供水系统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13890967851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保安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余菁村村办公室管理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负责后勤，卫生，监督，巡逻等工作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13890967851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珙县科学技术协会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（1个）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群团工作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科协办公室协助办公室工作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2000元/月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4039345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珙县杉木树中学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（2个）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保洁1个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珙县杉木树中学学校卫生的打理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8小时制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18990993878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保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安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珙县杉木树中学学校保安工作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轮班制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18990993878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珙县洛表镇人民政府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（2个）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卫生保洁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宏福广场负责宏福广场卫生清洁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4410589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公共卫生服务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洛表镇人民政府社区卫生清洁、车辆乱停乱放管理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4410589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珙县珙泉镇中心幼儿园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（2个）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托幼兼保洁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珙县珙泉镇中心幼儿园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负责幼儿生活、卫生保洁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15984467075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珙县沐滩镇人民政府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（3个）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劳动就业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珙县沐滩镇人民政府协助劳动保障所工作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8790792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保洁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珙县沐滩镇人民政府机关卫生、便民服务中心接待来访人员登记等工作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8790792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保洁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沐滩镇派出所、便民服务中心派出所卫生、便民服务中心接待来访人员登记等工作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8790792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珙县底洞镇人民政府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val="en-US" w:eastAsia="zh-CN"/>
              </w:rPr>
              <w:t>（1个）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保洁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eastAsia="zh-CN"/>
              </w:rPr>
              <w:t>底洞派出所卫生保洁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执行最低工资标准，按规定购买社</w:t>
            </w: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会保险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6182897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NWZiMDdjNTgxNjQ0ZDJhYzRlOThmZjUyZDJiNDIifQ=="/>
  </w:docVars>
  <w:rsids>
    <w:rsidRoot w:val="0086491B"/>
    <w:rsid w:val="0086491B"/>
    <w:rsid w:val="009E6443"/>
    <w:rsid w:val="02151CCF"/>
    <w:rsid w:val="0F5E0424"/>
    <w:rsid w:val="0FBC0629"/>
    <w:rsid w:val="1A805A75"/>
    <w:rsid w:val="2E952232"/>
    <w:rsid w:val="38FE4940"/>
    <w:rsid w:val="3C3B7185"/>
    <w:rsid w:val="3DC11A25"/>
    <w:rsid w:val="3DFF7E3B"/>
    <w:rsid w:val="45980CC1"/>
    <w:rsid w:val="4E083D4D"/>
    <w:rsid w:val="4E2E559B"/>
    <w:rsid w:val="55E03EE9"/>
    <w:rsid w:val="74E537EF"/>
    <w:rsid w:val="7A680B6B"/>
    <w:rsid w:val="7FC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1674</Words>
  <Characters>1825</Characters>
  <Lines>8</Lines>
  <Paragraphs>2</Paragraphs>
  <TotalTime>4</TotalTime>
  <ScaleCrop>false</ScaleCrop>
  <LinksUpToDate>false</LinksUpToDate>
  <CharactersWithSpaces>1869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2021-06-28T03:50:00Z</dcterms:created>
  <dc:creator>Administrator</dc:creator>
  <cp:lastModifiedBy>jiuye</cp:lastModifiedBy>
  <dcterms:modified xsi:type="dcterms:W3CDTF">2022-06-22T01:19:03Z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3A9ACFB550F44C8783E18DB90E706FF3</vt:lpwstr>
  </property>
</Properties>
</file>