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附件5：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海东市第一人民医院2022年自主招聘医务人员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考生新冠肺炎疫情防控承诺书</w:t>
      </w:r>
    </w:p>
    <w:p>
      <w:pPr>
        <w:pStyle w:val="2"/>
        <w:rPr>
          <w:rFonts w:hint="eastAsia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20" w:firstLineChars="200"/>
        <w:rPr>
          <w:rFonts w:hint="eastAsia" w:ascii="微软雅黑" w:hAnsi="微软雅黑" w:eastAsia="仿宋" w:cs="微软雅黑"/>
          <w:b w:val="0"/>
          <w:bCs w:val="0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 w:val="0"/>
          <w:sz w:val="31"/>
          <w:szCs w:val="31"/>
        </w:rPr>
        <w:t>一、全体考生</w:t>
      </w:r>
      <w:r>
        <w:rPr>
          <w:rStyle w:val="7"/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  <w:t>在现场资格审核、考核测评</w:t>
      </w:r>
      <w:r>
        <w:rPr>
          <w:rStyle w:val="7"/>
          <w:rFonts w:hint="eastAsia" w:ascii="仿宋" w:hAnsi="仿宋" w:eastAsia="仿宋" w:cs="仿宋"/>
          <w:b w:val="0"/>
          <w:bCs w:val="0"/>
          <w:sz w:val="31"/>
          <w:szCs w:val="31"/>
        </w:rPr>
        <w:t>时，须提供考生本人以下证明材料，方可进入考点</w:t>
      </w:r>
      <w:r>
        <w:rPr>
          <w:rStyle w:val="7"/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b w:val="0"/>
          <w:bCs w:val="0"/>
          <w:sz w:val="32"/>
          <w:szCs w:val="32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有效身份证件；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b w:val="0"/>
          <w:bCs w:val="0"/>
          <w:sz w:val="32"/>
          <w:szCs w:val="32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纸质准考证；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20" w:firstLineChars="200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Style w:val="7"/>
          <w:rFonts w:hint="eastAsia" w:ascii="仿宋" w:hAnsi="仿宋" w:eastAsia="仿宋" w:cs="仿宋"/>
          <w:b w:val="0"/>
          <w:bCs w:val="0"/>
          <w:sz w:val="31"/>
          <w:szCs w:val="31"/>
        </w:rPr>
        <w:t>二、关于核酸报告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right="0" w:firstLine="640" w:firstLineChars="200"/>
        <w:rPr>
          <w:rFonts w:hint="eastAsia" w:ascii="仿宋" w:hAnsi="仿宋" w:eastAsia="仿宋" w:cs="仿宋"/>
          <w:color w:val="13131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参加现场资格审核、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考核、体检、考察等任一环节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人员，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须提供</w:t>
      </w:r>
      <w:r>
        <w:rPr>
          <w:rFonts w:hint="eastAsia" w:ascii="仿宋" w:hAnsi="仿宋" w:eastAsia="仿宋" w:cs="仿宋"/>
          <w:color w:val="131313"/>
          <w:spacing w:val="0"/>
          <w:sz w:val="32"/>
          <w:szCs w:val="32"/>
          <w:shd w:val="clear" w:fill="FFFFFF"/>
          <w:lang w:eastAsia="zh-CN"/>
        </w:rPr>
        <w:t>48小时内核酸检测阴性报告证明、符合规定要求和数量的核酸检测阴性报告证明(纸质或电子版)</w:t>
      </w:r>
      <w:r>
        <w:rPr>
          <w:rFonts w:hint="eastAsia" w:ascii="仿宋" w:hAnsi="仿宋" w:eastAsia="仿宋" w:cs="仿宋"/>
          <w:color w:val="131313"/>
          <w:spacing w:val="0"/>
          <w:sz w:val="32"/>
          <w:szCs w:val="32"/>
          <w:shd w:val="clear" w:fill="FFFFFF"/>
          <w:lang w:val="en-US" w:eastAsia="zh-CN"/>
        </w:rPr>
        <w:t>及</w:t>
      </w:r>
      <w:r>
        <w:rPr>
          <w:rFonts w:hint="eastAsia" w:ascii="仿宋" w:hAnsi="仿宋" w:eastAsia="仿宋" w:cs="仿宋"/>
          <w:color w:val="131313"/>
          <w:spacing w:val="0"/>
          <w:sz w:val="32"/>
          <w:szCs w:val="32"/>
          <w:shd w:val="clear" w:fill="FFFFFF"/>
          <w:lang w:eastAsia="zh-CN"/>
        </w:rPr>
        <w:t>当天本人“信康码”</w:t>
      </w:r>
      <w:bookmarkStart w:id="0" w:name="_GoBack"/>
      <w:bookmarkEnd w:id="0"/>
      <w:r>
        <w:rPr>
          <w:rFonts w:hint="eastAsia" w:ascii="仿宋" w:hAnsi="仿宋" w:eastAsia="仿宋" w:cs="仿宋"/>
          <w:color w:val="131313"/>
          <w:spacing w:val="0"/>
          <w:sz w:val="32"/>
          <w:szCs w:val="32"/>
          <w:shd w:val="clear" w:fill="FFFFFF"/>
          <w:lang w:eastAsia="zh-CN"/>
        </w:rPr>
        <w:t>和“通信大数据行程卡”（绿码）；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rPr>
          <w:rFonts w:hint="eastAsia" w:ascii="仿宋" w:hAnsi="仿宋" w:eastAsia="仿宋" w:cs="仿宋"/>
          <w:color w:val="13131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131313"/>
          <w:spacing w:val="0"/>
          <w:sz w:val="32"/>
          <w:szCs w:val="32"/>
          <w:shd w:val="clear" w:fill="FFFFFF"/>
          <w:lang w:eastAsia="zh-CN"/>
        </w:rPr>
        <w:t>“通信大数据行程卡”中带星号的考生，还须携带“5天3检”的核酸检测阴性报告证明（纸质或电子版）；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rPr>
          <w:rFonts w:hint="eastAsia" w:ascii="仿宋" w:hAnsi="仿宋" w:eastAsia="仿宋" w:cs="仿宋"/>
          <w:color w:val="13131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131313"/>
          <w:spacing w:val="0"/>
          <w:sz w:val="32"/>
          <w:szCs w:val="32"/>
          <w:shd w:val="clear" w:fill="FFFFFF"/>
          <w:lang w:eastAsia="zh-CN"/>
        </w:rPr>
        <w:t xml:space="preserve"> 省外低风险来（返）青的考生，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现场资格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审、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考核、体检、考察</w:t>
      </w:r>
      <w:r>
        <w:rPr>
          <w:rFonts w:hint="eastAsia" w:ascii="仿宋" w:hAnsi="仿宋" w:eastAsia="仿宋" w:cs="仿宋"/>
          <w:color w:val="131313"/>
          <w:spacing w:val="0"/>
          <w:sz w:val="32"/>
          <w:szCs w:val="32"/>
          <w:shd w:val="clear" w:fill="FFFFFF"/>
          <w:lang w:eastAsia="zh-CN"/>
        </w:rPr>
        <w:t>前还须携带“3天2检”的核酸检测阴性报告证明（纸质或电子版）；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20" w:firstLineChars="200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Style w:val="7"/>
          <w:rFonts w:hint="eastAsia" w:ascii="仿宋" w:hAnsi="仿宋" w:eastAsia="仿宋" w:cs="仿宋"/>
          <w:b w:val="0"/>
          <w:bCs w:val="0"/>
          <w:sz w:val="31"/>
          <w:szCs w:val="31"/>
        </w:rPr>
        <w:t>三、关于考生健康监测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仿宋" w:hAnsi="仿宋" w:eastAsia="仿宋" w:cs="仿宋"/>
          <w:color w:val="131313"/>
          <w:spacing w:val="0"/>
          <w:sz w:val="31"/>
          <w:szCs w:val="31"/>
          <w:shd w:val="clear" w:fill="FFFFFF"/>
        </w:rPr>
        <w:t>根据疫情防控工作要求</w:t>
      </w:r>
      <w:r>
        <w:rPr>
          <w:rFonts w:hint="eastAsia" w:ascii="仿宋" w:hAnsi="仿宋" w:eastAsia="仿宋" w:cs="仿宋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"/>
          <w:color w:val="000000" w:themeColor="text1"/>
          <w:spacing w:val="0"/>
          <w:sz w:val="31"/>
          <w:szCs w:val="3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我院要求考生</w:t>
      </w:r>
      <w:r>
        <w:rPr>
          <w:rFonts w:hint="eastAsia" w:ascii="仿宋" w:hAnsi="仿宋" w:eastAsia="仿宋" w:cs="仿宋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  <w:t>从考前14天开始对</w:t>
      </w:r>
      <w:r>
        <w:rPr>
          <w:rFonts w:hint="eastAsia" w:cs="仿宋"/>
          <w:color w:val="000000" w:themeColor="text1"/>
          <w:spacing w:val="0"/>
          <w:sz w:val="31"/>
          <w:szCs w:val="3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个人</w:t>
      </w:r>
      <w:r>
        <w:rPr>
          <w:rFonts w:hint="default" w:ascii="Times New Roman" w:hAnsi="Times New Roman" w:eastAsia="微软雅黑" w:cs="Times New Roman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  <w:t>信康码</w:t>
      </w:r>
      <w:r>
        <w:rPr>
          <w:rFonts w:hint="default" w:ascii="Times New Roman" w:hAnsi="Times New Roman" w:eastAsia="微软雅黑" w:cs="Times New Roman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  <w:t>申领情况和健康状态进行监测，考</w:t>
      </w:r>
      <w:r>
        <w:rPr>
          <w:rFonts w:hint="eastAsia" w:ascii="仿宋" w:hAnsi="仿宋" w:eastAsia="仿宋" w:cs="仿宋"/>
          <w:color w:val="131313"/>
          <w:spacing w:val="0"/>
          <w:sz w:val="31"/>
          <w:szCs w:val="31"/>
          <w:shd w:val="clear" w:fill="FFFFFF"/>
        </w:rPr>
        <w:t>生应在考前14天开始体温检测，按照</w:t>
      </w:r>
      <w:r>
        <w:rPr>
          <w:rFonts w:hint="default" w:ascii="Times New Roman" w:hAnsi="Times New Roman" w:eastAsia="微软雅黑" w:cs="Times New Roman"/>
          <w:color w:val="131313"/>
          <w:spacing w:val="0"/>
          <w:sz w:val="31"/>
          <w:szCs w:val="31"/>
          <w:shd w:val="clear" w:fill="FFFFFF"/>
        </w:rPr>
        <w:t>“</w:t>
      </w:r>
      <w:r>
        <w:rPr>
          <w:rFonts w:hint="eastAsia" w:ascii="仿宋" w:hAnsi="仿宋" w:eastAsia="仿宋" w:cs="仿宋"/>
          <w:color w:val="131313"/>
          <w:spacing w:val="0"/>
          <w:sz w:val="31"/>
          <w:szCs w:val="31"/>
          <w:shd w:val="clear" w:fill="FFFFFF"/>
        </w:rPr>
        <w:t>一日一测，异常情况随时报</w:t>
      </w:r>
      <w:r>
        <w:rPr>
          <w:rFonts w:hint="default" w:ascii="Times New Roman" w:hAnsi="Times New Roman" w:eastAsia="微软雅黑" w:cs="Times New Roman"/>
          <w:color w:val="131313"/>
          <w:spacing w:val="0"/>
          <w:sz w:val="31"/>
          <w:szCs w:val="31"/>
          <w:shd w:val="clear" w:fill="FFFFFF"/>
        </w:rPr>
        <w:t>”</w:t>
      </w:r>
      <w:r>
        <w:rPr>
          <w:rFonts w:hint="eastAsia" w:ascii="仿宋" w:hAnsi="仿宋" w:eastAsia="仿宋" w:cs="仿宋"/>
          <w:color w:val="131313"/>
          <w:spacing w:val="0"/>
          <w:sz w:val="31"/>
          <w:szCs w:val="31"/>
          <w:shd w:val="clear" w:fill="FFFFFF"/>
        </w:rPr>
        <w:t>的疫情报告制度，每日申领</w:t>
      </w:r>
      <w:r>
        <w:rPr>
          <w:rFonts w:hint="default" w:ascii="Times New Roman" w:hAnsi="Times New Roman" w:eastAsia="微软雅黑" w:cs="Times New Roman"/>
          <w:color w:val="131313"/>
          <w:spacing w:val="0"/>
          <w:sz w:val="31"/>
          <w:szCs w:val="31"/>
          <w:shd w:val="clear" w:fill="FFFFFF"/>
        </w:rPr>
        <w:t>“</w:t>
      </w:r>
      <w:r>
        <w:rPr>
          <w:rFonts w:hint="eastAsia" w:ascii="仿宋" w:hAnsi="仿宋" w:eastAsia="仿宋" w:cs="仿宋"/>
          <w:color w:val="131313"/>
          <w:spacing w:val="0"/>
          <w:sz w:val="31"/>
          <w:szCs w:val="31"/>
          <w:shd w:val="clear" w:fill="FFFFFF"/>
        </w:rPr>
        <w:t>信康码</w:t>
      </w:r>
      <w:r>
        <w:rPr>
          <w:rFonts w:hint="default" w:ascii="Times New Roman" w:hAnsi="Times New Roman" w:eastAsia="微软雅黑" w:cs="Times New Roman"/>
          <w:color w:val="131313"/>
          <w:spacing w:val="0"/>
          <w:sz w:val="31"/>
          <w:szCs w:val="31"/>
          <w:shd w:val="clear" w:fill="FFFFFF"/>
        </w:rPr>
        <w:t>”</w:t>
      </w:r>
      <w:r>
        <w:rPr>
          <w:rFonts w:hint="eastAsia" w:ascii="仿宋" w:hAnsi="仿宋" w:eastAsia="仿宋" w:cs="仿宋"/>
          <w:color w:val="131313"/>
          <w:spacing w:val="0"/>
          <w:sz w:val="31"/>
          <w:szCs w:val="31"/>
          <w:shd w:val="clear" w:fill="FFFFFF"/>
        </w:rPr>
        <w:t>，申领时务必认真准确填报页面中</w:t>
      </w:r>
      <w:r>
        <w:rPr>
          <w:rFonts w:hint="default" w:ascii="Times New Roman" w:hAnsi="Times New Roman" w:eastAsia="微软雅黑" w:cs="Times New Roman"/>
          <w:color w:val="131313"/>
          <w:spacing w:val="0"/>
          <w:sz w:val="31"/>
          <w:szCs w:val="31"/>
          <w:shd w:val="clear" w:fill="FFFFFF"/>
        </w:rPr>
        <w:t>“</w:t>
      </w:r>
      <w:r>
        <w:rPr>
          <w:rFonts w:hint="eastAsia" w:ascii="仿宋" w:hAnsi="仿宋" w:eastAsia="仿宋" w:cs="仿宋"/>
          <w:color w:val="131313"/>
          <w:spacing w:val="0"/>
          <w:sz w:val="31"/>
          <w:szCs w:val="31"/>
          <w:shd w:val="clear" w:fill="FFFFFF"/>
        </w:rPr>
        <w:t>当前城市</w:t>
      </w:r>
      <w:r>
        <w:rPr>
          <w:rFonts w:hint="default" w:ascii="Times New Roman" w:hAnsi="Times New Roman" w:eastAsia="微软雅黑" w:cs="Times New Roman"/>
          <w:color w:val="131313"/>
          <w:spacing w:val="0"/>
          <w:sz w:val="31"/>
          <w:szCs w:val="31"/>
          <w:shd w:val="clear" w:fill="FFFFFF"/>
        </w:rPr>
        <w:t>”</w:t>
      </w:r>
      <w:r>
        <w:rPr>
          <w:rFonts w:hint="eastAsia" w:ascii="仿宋" w:hAnsi="仿宋" w:eastAsia="仿宋" w:cs="仿宋"/>
          <w:color w:val="131313"/>
          <w:spacing w:val="0"/>
          <w:sz w:val="31"/>
          <w:szCs w:val="31"/>
          <w:shd w:val="clear" w:fill="FFFFFF"/>
        </w:rPr>
        <w:t>和</w:t>
      </w:r>
      <w:r>
        <w:rPr>
          <w:rFonts w:hint="default" w:ascii="Times New Roman" w:hAnsi="Times New Roman" w:eastAsia="微软雅黑" w:cs="Times New Roman"/>
          <w:color w:val="131313"/>
          <w:spacing w:val="0"/>
          <w:sz w:val="31"/>
          <w:szCs w:val="31"/>
          <w:shd w:val="clear" w:fill="FFFFFF"/>
        </w:rPr>
        <w:t>“</w:t>
      </w:r>
      <w:r>
        <w:rPr>
          <w:rFonts w:hint="eastAsia" w:ascii="仿宋" w:hAnsi="仿宋" w:eastAsia="仿宋" w:cs="仿宋"/>
          <w:color w:val="131313"/>
          <w:spacing w:val="0"/>
          <w:sz w:val="31"/>
          <w:szCs w:val="31"/>
          <w:shd w:val="clear" w:fill="FFFFFF"/>
        </w:rPr>
        <w:t>小区（村组）</w:t>
      </w:r>
      <w:r>
        <w:rPr>
          <w:rFonts w:hint="default" w:ascii="Times New Roman" w:hAnsi="Times New Roman" w:eastAsia="微软雅黑" w:cs="Times New Roman"/>
          <w:color w:val="131313"/>
          <w:spacing w:val="0"/>
          <w:sz w:val="31"/>
          <w:szCs w:val="31"/>
          <w:shd w:val="clear" w:fill="FFFFFF"/>
        </w:rPr>
        <w:t>”</w:t>
      </w:r>
      <w:r>
        <w:rPr>
          <w:rFonts w:hint="eastAsia" w:ascii="仿宋" w:hAnsi="仿宋" w:eastAsia="仿宋" w:cs="仿宋"/>
          <w:color w:val="131313"/>
          <w:spacing w:val="0"/>
          <w:sz w:val="31"/>
          <w:szCs w:val="31"/>
          <w:shd w:val="clear" w:fill="FFFFFF"/>
        </w:rPr>
        <w:t>项。对于异常情况要及时报告所在社区或疫情防控部门</w:t>
      </w:r>
      <w:r>
        <w:rPr>
          <w:rFonts w:hint="eastAsia" w:cs="仿宋"/>
          <w:color w:val="131313"/>
          <w:spacing w:val="0"/>
          <w:sz w:val="31"/>
          <w:szCs w:val="31"/>
          <w:shd w:val="clear" w:fill="FFFFFF"/>
          <w:lang w:val="en-US" w:eastAsia="zh-CN"/>
        </w:rPr>
        <w:t>和海东市第一人民医院</w:t>
      </w:r>
      <w:r>
        <w:rPr>
          <w:rFonts w:hint="eastAsia" w:ascii="仿宋" w:hAnsi="仿宋" w:eastAsia="仿宋" w:cs="仿宋"/>
          <w:color w:val="131313"/>
          <w:spacing w:val="0"/>
          <w:sz w:val="31"/>
          <w:szCs w:val="3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20" w:firstLineChars="200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Style w:val="7"/>
          <w:rFonts w:hint="eastAsia" w:ascii="仿宋" w:hAnsi="仿宋" w:eastAsia="仿宋" w:cs="仿宋"/>
          <w:b w:val="0"/>
          <w:bCs w:val="0"/>
          <w:sz w:val="31"/>
          <w:szCs w:val="31"/>
        </w:rPr>
        <w:t>四、关于体温要求及异常处置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131313"/>
          <w:spacing w:val="0"/>
          <w:sz w:val="31"/>
          <w:szCs w:val="31"/>
          <w:shd w:val="clear" w:fill="FFFFFF"/>
        </w:rPr>
        <w:t>考生进入考点时，要主动配合工作人员接受体温测量，经现场测量体温正常（＜</w:t>
      </w:r>
      <w:r>
        <w:rPr>
          <w:rFonts w:hint="default" w:ascii="Times New Roman" w:hAnsi="Times New Roman" w:eastAsia="微软雅黑" w:cs="Times New Roman"/>
          <w:color w:val="131313"/>
          <w:spacing w:val="0"/>
          <w:sz w:val="31"/>
          <w:szCs w:val="31"/>
          <w:shd w:val="clear" w:fill="FFFFFF"/>
        </w:rPr>
        <w:t>37.3℃</w:t>
      </w:r>
      <w:r>
        <w:rPr>
          <w:rFonts w:hint="eastAsia" w:ascii="仿宋" w:hAnsi="仿宋" w:eastAsia="仿宋" w:cs="仿宋"/>
          <w:color w:val="131313"/>
          <w:spacing w:val="0"/>
          <w:sz w:val="31"/>
          <w:szCs w:val="31"/>
          <w:shd w:val="clear" w:fill="FFFFFF"/>
        </w:rPr>
        <w:t>）且无咳嗽等呼吸道异常症状者，方可进入考点；若体温超过</w:t>
      </w:r>
      <w:r>
        <w:rPr>
          <w:rFonts w:hint="default" w:ascii="Times New Roman" w:hAnsi="Times New Roman" w:eastAsia="微软雅黑" w:cs="Times New Roman"/>
          <w:color w:val="131313"/>
          <w:spacing w:val="0"/>
          <w:sz w:val="31"/>
          <w:szCs w:val="31"/>
          <w:shd w:val="clear" w:fill="FFFFFF"/>
        </w:rPr>
        <w:t>37.3℃</w:t>
      </w:r>
      <w:r>
        <w:rPr>
          <w:rFonts w:hint="eastAsia" w:ascii="仿宋" w:hAnsi="仿宋" w:eastAsia="仿宋" w:cs="仿宋"/>
          <w:color w:val="131313"/>
          <w:spacing w:val="0"/>
          <w:sz w:val="31"/>
          <w:szCs w:val="31"/>
          <w:shd w:val="clear" w:fill="FFFFFF"/>
        </w:rPr>
        <w:t>，需现场接受</w:t>
      </w:r>
      <w:r>
        <w:rPr>
          <w:rFonts w:hint="default" w:ascii="Times New Roman" w:hAnsi="Times New Roman" w:eastAsia="微软雅黑" w:cs="Times New Roman"/>
          <w:color w:val="131313"/>
          <w:spacing w:val="0"/>
          <w:sz w:val="31"/>
          <w:szCs w:val="31"/>
          <w:shd w:val="clear" w:fill="FFFFFF"/>
        </w:rPr>
        <w:t>2</w:t>
      </w:r>
      <w:r>
        <w:rPr>
          <w:rFonts w:hint="eastAsia" w:ascii="仿宋" w:hAnsi="仿宋" w:eastAsia="仿宋" w:cs="仿宋"/>
          <w:color w:val="131313"/>
          <w:spacing w:val="0"/>
          <w:sz w:val="31"/>
          <w:szCs w:val="31"/>
          <w:shd w:val="clear" w:fill="FFFFFF"/>
        </w:rPr>
        <w:t>次体温复测，如体温仍超标准，须由现场医护人员再次使用水银温度计进行腋下测温；确属发热的，</w:t>
      </w:r>
      <w:r>
        <w:rPr>
          <w:rFonts w:hint="eastAsia" w:ascii="仿宋" w:hAnsi="仿宋" w:eastAsia="仿宋" w:cs="仿宋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  <w:t>经现场医疗卫生专业人员评估后，综合研判</w:t>
      </w:r>
      <w:r>
        <w:rPr>
          <w:rFonts w:hint="eastAsia" w:cs="仿宋"/>
          <w:color w:val="000000" w:themeColor="text1"/>
          <w:spacing w:val="0"/>
          <w:sz w:val="31"/>
          <w:szCs w:val="3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" w:hAnsi="仿宋" w:eastAsia="仿宋" w:cs="仿宋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  <w:t>具备参加考试条件的</w:t>
      </w:r>
      <w:r>
        <w:rPr>
          <w:rFonts w:hint="eastAsia" w:cs="仿宋"/>
          <w:color w:val="000000" w:themeColor="text1"/>
          <w:spacing w:val="0"/>
          <w:sz w:val="31"/>
          <w:szCs w:val="31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  <w:t>经现场医疗卫生专业人员确认有可疑症状</w:t>
      </w:r>
      <w:r>
        <w:rPr>
          <w:rFonts w:hint="eastAsia" w:cs="仿宋"/>
          <w:color w:val="000000" w:themeColor="text1"/>
          <w:spacing w:val="0"/>
          <w:sz w:val="31"/>
          <w:szCs w:val="31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  <w:t>体温</w:t>
      </w:r>
      <w:r>
        <w:rPr>
          <w:rFonts w:hint="default" w:ascii="Times New Roman" w:hAnsi="Times New Roman" w:eastAsia="微软雅黑" w:cs="Times New Roman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  <w:t>37.3℃</w:t>
      </w:r>
      <w:r>
        <w:rPr>
          <w:rFonts w:hint="eastAsia" w:ascii="仿宋" w:hAnsi="仿宋" w:eastAsia="仿宋" w:cs="仿宋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  <w:t>以上，出现持续干咳、乏力、呼吸困难等症状</w:t>
      </w:r>
      <w:r>
        <w:rPr>
          <w:rFonts w:hint="eastAsia" w:cs="仿宋"/>
          <w:color w:val="000000" w:themeColor="text1"/>
          <w:spacing w:val="0"/>
          <w:sz w:val="31"/>
          <w:szCs w:val="31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仿宋"/>
          <w:color w:val="000000" w:themeColor="text1"/>
          <w:spacing w:val="0"/>
          <w:sz w:val="31"/>
          <w:szCs w:val="3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考生，取消考试资格</w:t>
      </w:r>
      <w:r>
        <w:rPr>
          <w:rFonts w:hint="eastAsia" w:ascii="仿宋" w:hAnsi="仿宋" w:eastAsia="仿宋" w:cs="仿宋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20" w:firstLineChars="200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Style w:val="7"/>
          <w:rFonts w:hint="eastAsia" w:ascii="仿宋" w:hAnsi="仿宋" w:eastAsia="仿宋" w:cs="仿宋"/>
          <w:b w:val="0"/>
          <w:bCs w:val="0"/>
          <w:sz w:val="31"/>
          <w:szCs w:val="31"/>
        </w:rPr>
        <w:t>五、关于个人防护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0" w:right="0" w:firstLine="64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仿宋" w:hAnsi="仿宋" w:eastAsia="仿宋" w:cs="仿宋"/>
          <w:color w:val="131313"/>
          <w:spacing w:val="0"/>
          <w:sz w:val="31"/>
          <w:szCs w:val="31"/>
          <w:shd w:val="clear" w:fill="FFFFFF"/>
        </w:rPr>
        <w:t>请考生严格做好考试期间个人防护，自备一次性医用口罩，除核验身份时按要求临时摘除口罩外，应当全程佩戴口罩。考试期间不要扎堆聚集，排队保持一米安全距离。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以上承诺如有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隐瞒</w:t>
      </w:r>
      <w:r>
        <w:rPr>
          <w:rFonts w:hint="eastAsia" w:ascii="仿宋" w:hAnsi="仿宋" w:eastAsia="仿宋" w:cs="仿宋"/>
          <w:sz w:val="32"/>
          <w:szCs w:val="32"/>
        </w:rPr>
        <w:t>或违反，本人愿承担相应的法律责任和一切因此而引发的后果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承诺人(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手印)：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spacing w:line="52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考前14天健康监测表</w:t>
      </w:r>
    </w:p>
    <w:tbl>
      <w:tblPr>
        <w:tblStyle w:val="5"/>
        <w:tblW w:w="96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2669"/>
        <w:gridCol w:w="1811"/>
        <w:gridCol w:w="1821"/>
        <w:gridCol w:w="883"/>
        <w:gridCol w:w="11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日期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住址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（X省X市X区X小区/酒店）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有无发热、咳嗽等不适症状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（若有，请简述）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有无与确诊患者、疑似患者、无症状感染者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接触史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体温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exact"/>
          <w:jc w:val="center"/>
        </w:trPr>
        <w:tc>
          <w:tcPr>
            <w:tcW w:w="9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630" w:hanging="630" w:hangingChars="30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40" w:lineRule="exact"/>
              <w:ind w:left="840" w:hanging="840" w:hangingChars="4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备注：1.表中任何项目有异常的，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及时报备所在单位、社区或疫情防控部门，并</w:t>
            </w:r>
            <w:r>
              <w:rPr>
                <w:rFonts w:hint="eastAsia" w:ascii="仿宋_GB2312" w:hAnsi="仿宋_GB2312" w:eastAsia="仿宋_GB2312" w:cs="仿宋_GB2312"/>
              </w:rPr>
              <w:t>进行新冠病毒核酸检测。</w:t>
            </w:r>
          </w:p>
          <w:p>
            <w:pPr>
              <w:spacing w:line="240" w:lineRule="exact"/>
              <w:ind w:left="840" w:leftChars="300" w:hanging="210" w:hangingChars="1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2.表中内容由考生如实填写，若虚假填报，将有可能承担相应的法律责任。</w:t>
            </w:r>
          </w:p>
          <w:p>
            <w:pPr>
              <w:spacing w:line="240" w:lineRule="exact"/>
              <w:ind w:left="718" w:leftChars="342" w:firstLine="6000" w:firstLineChars="25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left="718" w:leftChars="342" w:firstLine="6000" w:firstLineChars="25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5783" w:firstLineChars="2400"/>
              <w:jc w:val="left"/>
              <w:rPr>
                <w:b/>
                <w:bCs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OTJhNDAzZGZmOTAwMDQyN2RlNTMwNWM5MjJmYjAifQ=="/>
  </w:docVars>
  <w:rsids>
    <w:rsidRoot w:val="00000000"/>
    <w:rsid w:val="0836308F"/>
    <w:rsid w:val="6955667F"/>
    <w:rsid w:val="7FB8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76" w:lineRule="exact"/>
      <w:ind w:firstLine="1440" w:firstLineChars="200"/>
      <w:jc w:val="both"/>
      <w:outlineLvl w:val="0"/>
    </w:pPr>
    <w:rPr>
      <w:rFonts w:ascii="Calibri" w:hAnsi="Calibri" w:eastAsia="仿宋_GB2312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1072</Words>
  <Characters>1099</Characters>
  <Lines>0</Lines>
  <Paragraphs>0</Paragraphs>
  <TotalTime>3</TotalTime>
  <ScaleCrop>false</ScaleCrop>
  <LinksUpToDate>false</LinksUpToDate>
  <CharactersWithSpaces>1184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2022-06-01T08:33:00Z</dcterms:created>
  <dc:creator>Administrator</dc:creator>
  <cp:lastModifiedBy>柒柒</cp:lastModifiedBy>
  <dcterms:modified xsi:type="dcterms:W3CDTF">2022-06-15T03:28:49Z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391D24C7B986494997BA95324037B0BC</vt:lpwstr>
  </property>
</Properties>
</file>