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马鞍山市雨山区区直部门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2022年定向全区社区工作者公开选聘劳务派遣制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549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692"/>
        <w:gridCol w:w="387"/>
        <w:gridCol w:w="636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及专业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10" w:type="dxa"/>
            <w:gridSpan w:val="1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10" w:type="dxa"/>
            <w:gridSpan w:val="1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10" w:type="dxa"/>
            <w:gridSpan w:val="1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2019年度、2020年度</w:t>
            </w:r>
          </w:p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日常考核等级</w:t>
            </w:r>
          </w:p>
        </w:tc>
        <w:tc>
          <w:tcPr>
            <w:tcW w:w="7919" w:type="dxa"/>
            <w:gridSpan w:val="16"/>
            <w:vAlign w:val="center"/>
          </w:tcPr>
          <w:p>
            <w:pPr>
              <w:widowControl/>
              <w:tabs>
                <w:tab w:val="left" w:pos="1584"/>
              </w:tabs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2019年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优秀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合格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不合格</w:t>
            </w:r>
          </w:p>
          <w:p>
            <w:pPr>
              <w:widowControl/>
              <w:tabs>
                <w:tab w:val="left" w:pos="1584"/>
              </w:tabs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2020年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优秀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合格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不合格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43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现实工作</w:t>
            </w:r>
          </w:p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表现</w:t>
            </w:r>
          </w:p>
          <w:p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（单位填写）</w:t>
            </w:r>
          </w:p>
        </w:tc>
        <w:tc>
          <w:tcPr>
            <w:tcW w:w="4639" w:type="dxa"/>
            <w:gridSpan w:val="10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        </w:t>
            </w:r>
          </w:p>
        </w:tc>
        <w:tc>
          <w:tcPr>
            <w:tcW w:w="4806" w:type="dxa"/>
            <w:gridSpan w:val="8"/>
            <w:vMerge w:val="restart"/>
            <w:vAlign w:val="center"/>
          </w:tcPr>
          <w:p>
            <w:pPr>
              <w:widowControl/>
              <w:jc w:val="right"/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  <w:lang w:val="en-US" w:eastAsia="zh-CN"/>
              </w:rPr>
              <w:t>是否同意报考：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jc w:val="right"/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jc w:val="right"/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jc w:val="right"/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jc w:val="right"/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所在乡镇、街道意见（加盖公章）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  <w:jc w:val="center"/>
        </w:trPr>
        <w:tc>
          <w:tcPr>
            <w:tcW w:w="143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4639" w:type="dxa"/>
            <w:gridSpan w:val="10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4806" w:type="dxa"/>
            <w:gridSpan w:val="8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43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639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43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445" w:type="dxa"/>
            <w:gridSpan w:val="18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435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445" w:type="dxa"/>
            <w:gridSpan w:val="18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12065</wp:posOffset>
            </wp:positionV>
            <wp:extent cx="6644640" cy="9520555"/>
            <wp:effectExtent l="0" t="0" r="3810" b="4445"/>
            <wp:wrapNone/>
            <wp:docPr id="4" name="图片 4" descr="8618a53eb5fdfb5be9d102b83e98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18a53eb5fdfb5be9d102b83e98a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52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1778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0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5NWE3MzJlYjQ5N2FlYTBkNjgyODY0YmQ4MTYzMzA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77942BF"/>
    <w:rsid w:val="079E3E7E"/>
    <w:rsid w:val="07CA4C73"/>
    <w:rsid w:val="0B2C6B85"/>
    <w:rsid w:val="0BD2703B"/>
    <w:rsid w:val="0C457FF2"/>
    <w:rsid w:val="0FA71576"/>
    <w:rsid w:val="139D146D"/>
    <w:rsid w:val="13BA15A4"/>
    <w:rsid w:val="13FA4332"/>
    <w:rsid w:val="14076315"/>
    <w:rsid w:val="14EE3709"/>
    <w:rsid w:val="15086D70"/>
    <w:rsid w:val="18892685"/>
    <w:rsid w:val="1A8E7D82"/>
    <w:rsid w:val="1B6928D7"/>
    <w:rsid w:val="1CBC7E77"/>
    <w:rsid w:val="1FB95CFC"/>
    <w:rsid w:val="233A0AA7"/>
    <w:rsid w:val="259339BE"/>
    <w:rsid w:val="267E7761"/>
    <w:rsid w:val="28326113"/>
    <w:rsid w:val="29337C22"/>
    <w:rsid w:val="2A393855"/>
    <w:rsid w:val="2B8A0CF7"/>
    <w:rsid w:val="2B957D5B"/>
    <w:rsid w:val="2D3E6DCD"/>
    <w:rsid w:val="30D24471"/>
    <w:rsid w:val="33657589"/>
    <w:rsid w:val="3723361C"/>
    <w:rsid w:val="380D464E"/>
    <w:rsid w:val="3CC54CE2"/>
    <w:rsid w:val="46CD7264"/>
    <w:rsid w:val="49B418E4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44626AD"/>
    <w:rsid w:val="6D251E17"/>
    <w:rsid w:val="762F7AEA"/>
    <w:rsid w:val="76B7642B"/>
    <w:rsid w:val="79020212"/>
    <w:rsid w:val="79642351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9</Pages>
  <Words>487</Words>
  <Characters>504</Characters>
  <Lines>0</Lines>
  <Paragraphs>0</Paragraphs>
  <TotalTime>1</TotalTime>
  <ScaleCrop>false</ScaleCrop>
  <LinksUpToDate>false</LinksUpToDate>
  <CharactersWithSpaces>694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2022-06-10T08:35:35Z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180B164673754BD0BAAA43245EAEA656</vt:lpwstr>
  </property>
</Properties>
</file>