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招聘考试期间疫情防控须知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报名时应通过“皖事通”APP实名申领安徽健康码（以下简称“安康码”），省外考生报名时应通过当地政务平台实名领取“健康码”。报名后应持续关注“安康码”（“健康码”）状态并保持通讯畅通。“红码”、“黄码”考生应咨询当地疫情防控部门，按要求通过每日健康打卡、持码人申诉、隔离观察无异常、核酸检测等方式，在考试前转为“绿码”。“安康码”绿码且体温正常的考生可正常参加考试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报考人员应严格遵守芜湖市疫情防控工作有关要求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。离芜或外地报考人员返（来）芜前在皖事通返（来）芜登记中如实填写个人及来返信息，配合落实相关疫情防控政策。符合条件的报考人员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需提供48小时内核酸检测阴性报告（外地报考人员还需提供入芜核酸检测阴性报告）。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体温监测</w:t>
      </w:r>
      <w:r>
        <w:rPr>
          <w:rFonts w:hint="eastAsia" w:ascii="仿宋_GB2312" w:eastAsia="仿宋_GB2312"/>
          <w:sz w:val="32"/>
          <w:szCs w:val="32"/>
        </w:rPr>
        <w:t>，按照“一日一测，异常情况随时报”的疫情报告制度，及时将异常情况报告所在单位或社区防疫部门。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请考生密切关注健康码信息，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“红码”、“黄码”考生，不予参加考试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7.考生在考试结束前不离开芜湖市。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.考试期间，考生应自备口罩，并按照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.考生应至少提前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1小时</w:t>
      </w:r>
      <w:r>
        <w:rPr>
          <w:rFonts w:hint="eastAsia" w:ascii="仿宋_GB2312" w:eastAsia="仿宋_GB2312"/>
          <w:sz w:val="32"/>
          <w:szCs w:val="32"/>
        </w:rPr>
        <w:t>到达考点。入场时，应主动配合工作人员接受体温检测，如发现体温超过37.3℃，需现场接受2次体温复测，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如体温仍超标准，须由现场医护人员再次使用水银温度计进行腋下测温。确属发热的考生须如实报告核酸检测情况、近14天的旅居史、接触史及健康状况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，并严格按照疫情防控要求进行处置。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考试过程中，考生因个人原因需要接受健康检测而耽误的考试时间不予补充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，被终止考试的不再予以补考。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.考试期间，考生要自觉维护考试秩序，与其他考生保持安全防控距离，服从现场工作人员安排，考试结束后按规定有序离场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TY3NWM5MGFlNWE1Zjk4YTVlYmE5NGU3YWU3YjYifQ=="/>
  </w:docVars>
  <w:rsids>
    <w:rsidRoot w:val="00000000"/>
    <w:rsid w:val="003532FE"/>
    <w:rsid w:val="0199072D"/>
    <w:rsid w:val="023029D1"/>
    <w:rsid w:val="0CBE2863"/>
    <w:rsid w:val="10A958AC"/>
    <w:rsid w:val="15990CA4"/>
    <w:rsid w:val="18D9340D"/>
    <w:rsid w:val="1F092AF8"/>
    <w:rsid w:val="21A056A5"/>
    <w:rsid w:val="29C41F4A"/>
    <w:rsid w:val="2CFD6D87"/>
    <w:rsid w:val="576E6880"/>
    <w:rsid w:val="58695F4D"/>
    <w:rsid w:val="649079D2"/>
    <w:rsid w:val="65207CAD"/>
    <w:rsid w:val="6E6425BC"/>
    <w:rsid w:val="735C05AE"/>
    <w:rsid w:val="73B04177"/>
    <w:rsid w:val="75923248"/>
    <w:rsid w:val="7B2C51CC"/>
    <w:rsid w:val="7C7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1085</Words>
  <Characters>1106</Characters>
  <Lines>0</Lines>
  <Paragraphs>0</Paragraphs>
  <TotalTime>5</TotalTime>
  <ScaleCrop>false</ScaleCrop>
  <LinksUpToDate>false</LinksUpToDate>
  <CharactersWithSpaces>1140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2021-04-24T14:43:00Z</dcterms:created>
  <dc:creator>Administrator</dc:creator>
  <cp:lastModifiedBy>水墨江南</cp:lastModifiedBy>
  <dcterms:modified xsi:type="dcterms:W3CDTF">2022-06-08T09:05:47Z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040F46BC2E764BE08B28DC01D1AD60E1</vt:lpwstr>
  </property>
</Properties>
</file>