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附件5：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新冠肺炎疫情防控承诺书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海东市第二人民医院：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一、我已如实填报本人考前14天内的健康状况、境外和省外旅居史、与新冠肺炎确诊患者或疑似患者接触史，对所填报内容的真实性负责。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二、自觉遵守本次公开招聘工作在疫情防控方面的各项要求，主动向工作人员提交有关申报材料，接受考点体温检测等防疫检查，积极配合海东市第二人民医院公开招聘工作人员做好防疫工作。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招聘工作期间如实报告健康状况，若出现发热、咳嗽、乏力等症状，第一时间报告工作人员，绝不隐瞒，离开考区后直接返回住地，保持安全社交距离，不扎堆不聚集，乘坐公共交通工具和在人员密集场所佩戴口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考生签名：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243" w:beforeLines="76" w:beforeAutospacing="0" w:line="580" w:lineRule="exact"/>
        <w:ind w:firstLine="1280" w:firstLineChars="4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  日     </w:t>
      </w:r>
    </w:p>
    <w:p>
      <w:pPr>
        <w:pStyle w:val="2"/>
        <w:wordWrap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考前14天健康监测表</w:t>
      </w:r>
    </w:p>
    <w:tbl>
      <w:tblPr>
        <w:tblStyle w:val="3"/>
        <w:tblW w:w="96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2669"/>
        <w:gridCol w:w="1811"/>
        <w:gridCol w:w="1821"/>
        <w:gridCol w:w="883"/>
        <w:gridCol w:w="11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日期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（X省X市X区X小区/酒店）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有无发热、咳嗽等不适症状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（若有，请简述）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有无与确诊患者、疑似患者、无症状感染者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接触史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体温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  <w:jc w:val="center"/>
        </w:trPr>
        <w:tc>
          <w:tcPr>
            <w:tcW w:w="9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630" w:hanging="630" w:hangingChars="3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0" w:lineRule="exact"/>
              <w:ind w:left="840" w:hanging="840" w:hangingChars="4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备注：1.表中任何项目有异常的，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及时报备所在单位、社区或疫情防控部门，并</w:t>
            </w:r>
            <w:r>
              <w:rPr>
                <w:rFonts w:hint="eastAsia" w:ascii="仿宋_GB2312" w:hAnsi="仿宋_GB2312" w:eastAsia="仿宋_GB2312" w:cs="仿宋_GB2312"/>
              </w:rPr>
              <w:t>进行新冠病毒核酸检测。</w:t>
            </w:r>
          </w:p>
          <w:p>
            <w:pPr>
              <w:spacing w:line="240" w:lineRule="exact"/>
              <w:ind w:left="840" w:leftChars="300" w:hanging="210" w:hangingChars="1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2.表中内容由考生如实填写，若虚假填报，将有可能承担相应的法律责任。</w:t>
            </w:r>
          </w:p>
          <w:p>
            <w:pPr>
              <w:spacing w:line="240" w:lineRule="exact"/>
              <w:ind w:left="718" w:leftChars="342" w:firstLine="6000" w:firstLineChars="25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left="718" w:leftChars="342" w:firstLine="6000" w:firstLineChars="25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5783" w:firstLineChars="2400"/>
              <w:jc w:val="left"/>
              <w:rPr>
                <w:b/>
                <w:bCs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737" w:footer="113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jFmNWVhNTI5MTQ3ODgyMDIwMzg4ZDVkZTMzNjkifQ=="/>
  </w:docVars>
  <w:rsids>
    <w:rsidRoot w:val="3E6D0A13"/>
    <w:rsid w:val="3B511F38"/>
    <w:rsid w:val="3E6D0A13"/>
    <w:rsid w:val="41DF4574"/>
    <w:rsid w:val="681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exact"/>
      <w:ind w:firstLine="1440" w:firstLineChars="200"/>
      <w:outlineLvl w:val="0"/>
    </w:pPr>
    <w:rPr>
      <w:rFonts w:eastAsia="仿宋_GB2312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353</Characters>
  <Lines>0</Lines>
  <Paragraphs>0</Paragraphs>
  <TotalTime>0</TotalTime>
  <ScaleCrop>false</ScaleCrop>
  <LinksUpToDate>false</LinksUpToDate>
  <CharactersWithSpaces>371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2022-06-02T02:42:00Z</dcterms:created>
  <dc:creator>院办 小赵</dc:creator>
  <cp:lastModifiedBy>院办 小赵</cp:lastModifiedBy>
  <dcterms:modified xsi:type="dcterms:W3CDTF">2022-06-02T06:47:01Z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9AC48B7B7E104B88AE1956E8B3E22775</vt:lpwstr>
  </property>
</Properties>
</file>