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30"/>
          <w:szCs w:val="30"/>
        </w:rPr>
        <w:t>20</w:t>
      </w:r>
      <w:r>
        <w:rPr>
          <w:rFonts w:hint="eastAsia" w:ascii="宋体" w:hAnsi="宋体"/>
          <w:b/>
          <w:color w:val="auto"/>
          <w:sz w:val="30"/>
          <w:szCs w:val="30"/>
          <w:lang w:val="en-US" w:eastAsia="zh-CN"/>
        </w:rPr>
        <w:t>22</w:t>
      </w:r>
      <w:r>
        <w:rPr>
          <w:rFonts w:hint="eastAsia" w:ascii="宋体" w:hAnsi="宋体"/>
          <w:b/>
          <w:color w:val="auto"/>
          <w:sz w:val="30"/>
          <w:szCs w:val="30"/>
        </w:rPr>
        <w:t>年文成县教育局面向社会公开招考教师岗位一览表</w:t>
      </w:r>
    </w:p>
    <w:p>
      <w:pPr>
        <w:spacing w:line="560" w:lineRule="exact"/>
        <w:jc w:val="center"/>
        <w:rPr>
          <w:rFonts w:hint="eastAsia" w:ascii="宋体" w:hAnsi="宋体"/>
          <w:b/>
          <w:color w:val="auto"/>
          <w:sz w:val="28"/>
          <w:szCs w:val="28"/>
        </w:rPr>
      </w:pPr>
    </w:p>
    <w:tbl>
      <w:tblPr>
        <w:tblStyle w:val="6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810"/>
        <w:gridCol w:w="4380"/>
        <w:gridCol w:w="153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职位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计划数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岗位要求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户籍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幼儿教师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1"/>
                <w:szCs w:val="21"/>
              </w:rPr>
              <w:t>劳动合同制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具备相应岗位教师资格证或已取得国家教师资格考试合格证明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学前教育师范类（或当年在本县准办公（民）办幼儿园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</w:rPr>
              <w:t>任教且满一年及以上的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非师范类）大专及以上学历；3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普通话等级证书二乙及以上；4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专业对口，以毕业证书上标注的专业名称或教师资格证书标注学科专业为准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文成户籍或者文成籍贯且父母至少一方具有文成常住户籍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（学前教育师范类本科及以上学历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户籍不限）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NDJjNzg0Zjc1NDMxNzQxMTE0NWM1NWViOTAxODMifQ=="/>
  </w:docVars>
  <w:rsids>
    <w:rsidRoot w:val="63BE20D4"/>
    <w:rsid w:val="0197210D"/>
    <w:rsid w:val="031A4925"/>
    <w:rsid w:val="0762370B"/>
    <w:rsid w:val="0EE93F06"/>
    <w:rsid w:val="13276A4E"/>
    <w:rsid w:val="14416AF7"/>
    <w:rsid w:val="14A746D1"/>
    <w:rsid w:val="15D61325"/>
    <w:rsid w:val="1A1C2D48"/>
    <w:rsid w:val="1AC1401B"/>
    <w:rsid w:val="1B75658F"/>
    <w:rsid w:val="20480DE5"/>
    <w:rsid w:val="20880BC2"/>
    <w:rsid w:val="22FE760D"/>
    <w:rsid w:val="249F555D"/>
    <w:rsid w:val="25B2506D"/>
    <w:rsid w:val="25DA2624"/>
    <w:rsid w:val="28626FFF"/>
    <w:rsid w:val="288235F9"/>
    <w:rsid w:val="2BBFFDEF"/>
    <w:rsid w:val="2CCA4E98"/>
    <w:rsid w:val="36B85BD3"/>
    <w:rsid w:val="371D7C52"/>
    <w:rsid w:val="3CA551A3"/>
    <w:rsid w:val="4121272E"/>
    <w:rsid w:val="42543E5F"/>
    <w:rsid w:val="426A1530"/>
    <w:rsid w:val="43A61A6D"/>
    <w:rsid w:val="444A3243"/>
    <w:rsid w:val="44FE28B0"/>
    <w:rsid w:val="46772B54"/>
    <w:rsid w:val="48A23E43"/>
    <w:rsid w:val="49965E70"/>
    <w:rsid w:val="49F96493"/>
    <w:rsid w:val="4B041138"/>
    <w:rsid w:val="4C8919E6"/>
    <w:rsid w:val="4CB7103A"/>
    <w:rsid w:val="4D1E026C"/>
    <w:rsid w:val="4EF425AE"/>
    <w:rsid w:val="54B64F6A"/>
    <w:rsid w:val="582A7131"/>
    <w:rsid w:val="59305050"/>
    <w:rsid w:val="5B372630"/>
    <w:rsid w:val="5EEA70BE"/>
    <w:rsid w:val="5FFA28A1"/>
    <w:rsid w:val="63BE20D4"/>
    <w:rsid w:val="693F4719"/>
    <w:rsid w:val="69D66DEB"/>
    <w:rsid w:val="69E378D5"/>
    <w:rsid w:val="6FB3330C"/>
    <w:rsid w:val="701E000F"/>
    <w:rsid w:val="706B21E6"/>
    <w:rsid w:val="730C03DC"/>
    <w:rsid w:val="79A26D01"/>
    <w:rsid w:val="7A8B295F"/>
    <w:rsid w:val="7D2835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1276</Words>
  <Characters>1345</Characters>
  <Lines>0</Lines>
  <Paragraphs>0</Paragraphs>
  <TotalTime>7</TotalTime>
  <ScaleCrop>false</ScaleCrop>
  <LinksUpToDate>false</LinksUpToDate>
  <CharactersWithSpaces>1457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2020-06-17T14:19:00Z</dcterms:created>
  <dc:creator>Administrator</dc:creator>
  <cp:lastModifiedBy>admin</cp:lastModifiedBy>
  <cp:lastPrinted>2020-07-10T11:13:00Z</cp:lastPrinted>
  <dcterms:modified xsi:type="dcterms:W3CDTF">2022-06-02T04:11:10Z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704C76D901F045C595C22346458244FB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