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BB" w:rsidRDefault="00B678BB" w:rsidP="00B678BB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附件1</w:t>
      </w:r>
    </w:p>
    <w:p w:rsidR="00B678BB" w:rsidRDefault="00B678BB" w:rsidP="00B678BB">
      <w:pPr>
        <w:widowControl/>
        <w:shd w:val="clear" w:color="auto" w:fill="FFFFFF"/>
        <w:jc w:val="center"/>
        <w:rPr>
          <w:rFonts w:asciiTheme="minorEastAsia" w:hAnsiTheme="minorEastAsia" w:cs="仿宋"/>
          <w:color w:val="333333"/>
          <w:kern w:val="0"/>
          <w:sz w:val="32"/>
          <w:szCs w:val="32"/>
        </w:rPr>
      </w:pPr>
      <w:r>
        <w:rPr>
          <w:rFonts w:asciiTheme="minorEastAsia" w:hAnsiTheme="minorEastAsia" w:cs="仿宋" w:hint="eastAsia"/>
          <w:color w:val="333333"/>
          <w:kern w:val="0"/>
          <w:sz w:val="32"/>
          <w:szCs w:val="32"/>
        </w:rPr>
        <w:t>2022年伊春市第二中学（</w:t>
      </w:r>
      <w:proofErr w:type="gramStart"/>
      <w:r>
        <w:rPr>
          <w:rFonts w:asciiTheme="minorEastAsia" w:hAnsiTheme="minorEastAsia" w:cs="仿宋" w:hint="eastAsia"/>
          <w:color w:val="333333"/>
          <w:kern w:val="0"/>
          <w:sz w:val="32"/>
          <w:szCs w:val="32"/>
        </w:rPr>
        <w:t>南岔县高级中学</w:t>
      </w:r>
      <w:proofErr w:type="gramEnd"/>
      <w:r>
        <w:rPr>
          <w:rFonts w:asciiTheme="minorEastAsia" w:hAnsiTheme="minorEastAsia" w:cs="仿宋" w:hint="eastAsia"/>
          <w:color w:val="333333"/>
          <w:kern w:val="0"/>
          <w:sz w:val="32"/>
          <w:szCs w:val="32"/>
        </w:rPr>
        <w:t>）招聘教师</w:t>
      </w:r>
    </w:p>
    <w:p w:rsidR="00B678BB" w:rsidRDefault="00B678BB" w:rsidP="00B678BB">
      <w:pPr>
        <w:widowControl/>
        <w:shd w:val="clear" w:color="auto" w:fill="FFFFFF"/>
        <w:jc w:val="center"/>
        <w:rPr>
          <w:rFonts w:asciiTheme="minorEastAsia" w:hAnsiTheme="minorEastAsia" w:cs="仿宋"/>
          <w:color w:val="333333"/>
          <w:kern w:val="0"/>
          <w:sz w:val="32"/>
          <w:szCs w:val="32"/>
        </w:rPr>
      </w:pPr>
      <w:r>
        <w:rPr>
          <w:rFonts w:asciiTheme="minorEastAsia" w:hAnsiTheme="minorEastAsia" w:cs="仿宋" w:hint="eastAsia"/>
          <w:color w:val="333333"/>
          <w:kern w:val="0"/>
          <w:sz w:val="32"/>
          <w:szCs w:val="32"/>
        </w:rPr>
        <w:t>岗位计划表</w:t>
      </w:r>
    </w:p>
    <w:p w:rsidR="00B678BB" w:rsidRDefault="00B678BB" w:rsidP="00B678BB">
      <w:pPr>
        <w:widowControl/>
        <w:shd w:val="clear" w:color="auto" w:fill="FFFFFF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tbl>
      <w:tblPr>
        <w:tblW w:w="8599" w:type="dxa"/>
        <w:tblCellMar>
          <w:left w:w="0" w:type="dxa"/>
          <w:right w:w="0" w:type="dxa"/>
        </w:tblCellMar>
        <w:tblLook w:val="04A0"/>
      </w:tblPr>
      <w:tblGrid>
        <w:gridCol w:w="3621"/>
        <w:gridCol w:w="4978"/>
      </w:tblGrid>
      <w:tr w:rsidR="00B678BB" w:rsidTr="00A17D6B">
        <w:trPr>
          <w:trHeight w:val="816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科目</w:t>
            </w:r>
          </w:p>
        </w:tc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招聘数量</w:t>
            </w:r>
          </w:p>
        </w:tc>
      </w:tr>
      <w:tr w:rsidR="00B678BB" w:rsidTr="00A17D6B">
        <w:trPr>
          <w:trHeight w:val="816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语文</w:t>
            </w:r>
          </w:p>
        </w:tc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1人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物理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3人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化学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2人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生物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4人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政治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1人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历史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1人</w:t>
            </w:r>
          </w:p>
        </w:tc>
      </w:tr>
      <w:tr w:rsidR="00B678BB" w:rsidTr="00A17D6B">
        <w:trPr>
          <w:trHeight w:val="830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地理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3人</w:t>
            </w:r>
          </w:p>
        </w:tc>
      </w:tr>
      <w:tr w:rsidR="00B678BB" w:rsidTr="00A17D6B">
        <w:trPr>
          <w:trHeight w:val="899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体育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2人（女）</w:t>
            </w:r>
          </w:p>
        </w:tc>
      </w:tr>
      <w:tr w:rsidR="00B678BB" w:rsidTr="00A17D6B">
        <w:trPr>
          <w:trHeight w:val="814"/>
        </w:trPr>
        <w:tc>
          <w:tcPr>
            <w:tcW w:w="36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信息技术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2人</w:t>
            </w:r>
          </w:p>
        </w:tc>
      </w:tr>
      <w:tr w:rsidR="00B678BB" w:rsidTr="00A17D6B">
        <w:trPr>
          <w:trHeight w:val="820"/>
        </w:trPr>
        <w:tc>
          <w:tcPr>
            <w:tcW w:w="3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艺术类（舞蹈）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78BB" w:rsidRDefault="00B678BB" w:rsidP="00A17D6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>1人</w:t>
            </w:r>
          </w:p>
        </w:tc>
      </w:tr>
    </w:tbl>
    <w:p w:rsidR="00B678BB" w:rsidRDefault="00B678BB" w:rsidP="00B678BB">
      <w:pPr>
        <w:widowControl/>
        <w:shd w:val="clear" w:color="auto" w:fill="FFFFFF"/>
        <w:rPr>
          <w:rFonts w:ascii="仿宋" w:eastAsia="仿宋" w:hAnsi="仿宋" w:cs="仿宋"/>
          <w:color w:val="333333"/>
          <w:kern w:val="0"/>
          <w:sz w:val="32"/>
          <w:szCs w:val="32"/>
        </w:rPr>
        <w:sectPr w:rsidR="00B678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7B5" w:rsidRDefault="00F427B5"/>
    <w:sectPr w:rsidR="00F427B5" w:rsidSect="00F4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8BB"/>
    <w:rsid w:val="00B678BB"/>
    <w:rsid w:val="00F4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2022-05-20T03:04:00Z</dcterms:created>
  <dcterms:modified xsi:type="dcterms:W3CDTF">2022-05-20T03:05:00Z</dcterms:modified>
</cp:coreProperties>
</file>