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rPr>
          <w:rFonts w:hint="eastAsia" w:ascii="方正仿宋_GBK" w:eastAsia="方正仿宋_GBK" w:cs="方正仿宋_GBK"/>
          <w:sz w:val="32"/>
          <w:szCs w:val="32"/>
        </w:rPr>
      </w:pPr>
      <w:r>
        <w:rPr>
          <w:rFonts w:hint="eastAsia" w:ascii="方正仿宋_GBK" w:eastAsia="方正仿宋_GBK" w:cs="方正仿宋_GBK"/>
          <w:sz w:val="32"/>
          <w:szCs w:val="32"/>
        </w:rPr>
        <w:t>附件1：</w:t>
      </w:r>
    </w:p>
    <w:p>
      <w:pPr>
        <w:spacing w:line="570" w:lineRule="exact"/>
        <w:jc w:val="center"/>
        <w:rPr>
          <w:rFonts w:hint="eastAsia" w:ascii="方正仿宋_GBK" w:eastAsia="方正仿宋_GBK" w:cs="方正仿宋_GBK"/>
          <w:b/>
          <w:sz w:val="36"/>
          <w:szCs w:val="36"/>
        </w:rPr>
      </w:pPr>
      <w:r>
        <w:rPr>
          <w:rFonts w:hint="eastAsia" w:ascii="方正仿宋_GBK" w:eastAsia="方正仿宋_GBK" w:cs="方正仿宋_GBK"/>
          <w:b/>
          <w:sz w:val="36"/>
          <w:szCs w:val="36"/>
        </w:rPr>
        <w:t>渝北区仙桃社区卫生服务中心公开招聘临时工作人员岗位情况一览表</w:t>
      </w:r>
    </w:p>
    <w:tbl>
      <w:tblPr>
        <w:tblStyle w:val="4"/>
        <w:tblpPr w:leftFromText="180" w:rightFromText="180" w:vertAnchor="text" w:tblpX="-98" w:tblpY="421"/>
        <w:tblW w:w="14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430"/>
        <w:gridCol w:w="870"/>
        <w:gridCol w:w="1500"/>
        <w:gridCol w:w="2250"/>
        <w:gridCol w:w="784"/>
        <w:gridCol w:w="1800"/>
        <w:gridCol w:w="3898"/>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833" w:type="dxa"/>
            <w:vMerge w:val="restart"/>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序号</w:t>
            </w:r>
          </w:p>
        </w:tc>
        <w:tc>
          <w:tcPr>
            <w:tcW w:w="1430" w:type="dxa"/>
            <w:vMerge w:val="restart"/>
            <w:noWrap w:val="0"/>
            <w:vAlign w:val="center"/>
          </w:tcPr>
          <w:p>
            <w:pPr>
              <w:spacing w:line="570" w:lineRule="exact"/>
              <w:jc w:val="center"/>
              <w:rPr>
                <w:rFonts w:ascii="方正仿宋_GBK" w:eastAsia="方正仿宋_GBK"/>
                <w:w w:val="90"/>
                <w:sz w:val="28"/>
                <w:szCs w:val="28"/>
              </w:rPr>
            </w:pPr>
            <w:r>
              <w:rPr>
                <w:rFonts w:hint="eastAsia" w:ascii="方正仿宋_GBK" w:eastAsia="方正仿宋_GBK"/>
                <w:w w:val="90"/>
                <w:sz w:val="28"/>
                <w:szCs w:val="28"/>
              </w:rPr>
              <w:t>岗位名称</w:t>
            </w:r>
          </w:p>
        </w:tc>
        <w:tc>
          <w:tcPr>
            <w:tcW w:w="870" w:type="dxa"/>
            <w:vMerge w:val="restart"/>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招聘名额</w:t>
            </w:r>
          </w:p>
        </w:tc>
        <w:tc>
          <w:tcPr>
            <w:tcW w:w="10232" w:type="dxa"/>
            <w:gridSpan w:val="5"/>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招聘条件要求</w:t>
            </w:r>
          </w:p>
        </w:tc>
        <w:tc>
          <w:tcPr>
            <w:tcW w:w="1170" w:type="dxa"/>
            <w:vMerge w:val="restart"/>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833" w:type="dxa"/>
            <w:vMerge w:val="continue"/>
            <w:noWrap w:val="0"/>
            <w:vAlign w:val="center"/>
          </w:tcPr>
          <w:p>
            <w:pPr>
              <w:spacing w:line="570" w:lineRule="exact"/>
              <w:jc w:val="center"/>
              <w:rPr>
                <w:rFonts w:hint="eastAsia" w:ascii="方正仿宋_GBK" w:eastAsia="方正仿宋_GBK"/>
                <w:w w:val="90"/>
                <w:sz w:val="28"/>
                <w:szCs w:val="28"/>
              </w:rPr>
            </w:pPr>
          </w:p>
        </w:tc>
        <w:tc>
          <w:tcPr>
            <w:tcW w:w="1430" w:type="dxa"/>
            <w:vMerge w:val="continue"/>
            <w:noWrap w:val="0"/>
            <w:vAlign w:val="center"/>
          </w:tcPr>
          <w:p>
            <w:pPr>
              <w:spacing w:line="570" w:lineRule="exact"/>
              <w:jc w:val="center"/>
              <w:rPr>
                <w:rFonts w:hint="eastAsia" w:ascii="方正仿宋_GBK" w:eastAsia="方正仿宋_GBK"/>
                <w:w w:val="90"/>
                <w:sz w:val="28"/>
                <w:szCs w:val="28"/>
              </w:rPr>
            </w:pPr>
          </w:p>
        </w:tc>
        <w:tc>
          <w:tcPr>
            <w:tcW w:w="870" w:type="dxa"/>
            <w:vMerge w:val="continue"/>
            <w:noWrap w:val="0"/>
            <w:vAlign w:val="center"/>
          </w:tcPr>
          <w:p>
            <w:pPr>
              <w:spacing w:line="570" w:lineRule="exact"/>
              <w:jc w:val="center"/>
              <w:rPr>
                <w:rFonts w:hint="eastAsia" w:ascii="方正仿宋_GBK" w:eastAsia="方正仿宋_GBK"/>
                <w:w w:val="90"/>
                <w:sz w:val="28"/>
                <w:szCs w:val="28"/>
              </w:rPr>
            </w:pPr>
          </w:p>
        </w:tc>
        <w:tc>
          <w:tcPr>
            <w:tcW w:w="1500"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学历(学位)</w:t>
            </w:r>
          </w:p>
        </w:tc>
        <w:tc>
          <w:tcPr>
            <w:tcW w:w="2250"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专业</w:t>
            </w:r>
          </w:p>
        </w:tc>
        <w:tc>
          <w:tcPr>
            <w:tcW w:w="784"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性别</w:t>
            </w:r>
          </w:p>
        </w:tc>
        <w:tc>
          <w:tcPr>
            <w:tcW w:w="1800"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年龄</w:t>
            </w:r>
          </w:p>
        </w:tc>
        <w:tc>
          <w:tcPr>
            <w:tcW w:w="3898"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其它要求</w:t>
            </w:r>
          </w:p>
        </w:tc>
        <w:tc>
          <w:tcPr>
            <w:tcW w:w="1170" w:type="dxa"/>
            <w:vMerge w:val="continue"/>
            <w:noWrap w:val="0"/>
            <w:vAlign w:val="center"/>
          </w:tcPr>
          <w:p>
            <w:pPr>
              <w:spacing w:line="570" w:lineRule="exact"/>
              <w:jc w:val="center"/>
              <w:rPr>
                <w:rFonts w:ascii="方正仿宋_GBK" w:eastAsia="方正仿宋_GBK"/>
                <w:w w:val="9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833" w:type="dxa"/>
            <w:noWrap w:val="0"/>
            <w:vAlign w:val="center"/>
          </w:tcPr>
          <w:p>
            <w:pPr>
              <w:spacing w:line="570" w:lineRule="exact"/>
              <w:jc w:val="center"/>
              <w:rPr>
                <w:rFonts w:hint="default" w:ascii="方正仿宋_GBK" w:eastAsia="方正仿宋_GBK"/>
                <w:w w:val="90"/>
                <w:sz w:val="28"/>
                <w:szCs w:val="28"/>
                <w:lang w:val="en-US" w:eastAsia="zh-CN"/>
              </w:rPr>
            </w:pPr>
            <w:r>
              <w:rPr>
                <w:rFonts w:hint="eastAsia" w:ascii="方正仿宋_GBK" w:eastAsia="方正仿宋_GBK"/>
                <w:w w:val="90"/>
                <w:sz w:val="28"/>
                <w:szCs w:val="28"/>
                <w:lang w:val="en-US" w:eastAsia="zh-CN"/>
              </w:rPr>
              <w:t>1</w:t>
            </w:r>
          </w:p>
        </w:tc>
        <w:tc>
          <w:tcPr>
            <w:tcW w:w="1430" w:type="dxa"/>
            <w:noWrap w:val="0"/>
            <w:vAlign w:val="center"/>
          </w:tcPr>
          <w:p>
            <w:pPr>
              <w:spacing w:line="0" w:lineRule="atLeast"/>
              <w:jc w:val="cente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预防接种</w:t>
            </w:r>
          </w:p>
          <w:p>
            <w:pPr>
              <w:spacing w:line="0" w:lineRule="atLeast"/>
              <w:jc w:val="center"/>
              <w:rPr>
                <w:rFonts w:hint="eastAsia" w:ascii="方正仿宋_GBK" w:hAnsi="方正仿宋_GBK" w:eastAsia="方正仿宋_GBK" w:cs="方正仿宋_GBK"/>
                <w:kern w:val="0"/>
                <w:sz w:val="28"/>
                <w:szCs w:val="28"/>
                <w:lang w:val="en-US" w:eastAsia="zh-CN" w:bidi="ar-SA"/>
              </w:rPr>
            </w:pPr>
            <w:r>
              <w:rPr>
                <w:rFonts w:hint="eastAsia" w:ascii="方正仿宋_GBK" w:hAnsi="方正仿宋_GBK" w:eastAsia="方正仿宋_GBK" w:cs="方正仿宋_GBK"/>
                <w:sz w:val="28"/>
                <w:szCs w:val="28"/>
                <w:lang w:val="en-US" w:eastAsia="zh-CN"/>
              </w:rPr>
              <w:t>护士</w:t>
            </w:r>
          </w:p>
        </w:tc>
        <w:tc>
          <w:tcPr>
            <w:tcW w:w="870" w:type="dxa"/>
            <w:noWrap w:val="0"/>
            <w:vAlign w:val="center"/>
          </w:tcPr>
          <w:p>
            <w:pPr>
              <w:spacing w:line="570" w:lineRule="exact"/>
              <w:jc w:val="center"/>
              <w:rPr>
                <w:rFonts w:hint="default" w:ascii="方正仿宋_GBK" w:eastAsia="方正仿宋_GBK"/>
                <w:w w:val="90"/>
                <w:sz w:val="28"/>
                <w:szCs w:val="28"/>
                <w:lang w:val="en-US" w:eastAsia="zh-CN"/>
              </w:rPr>
            </w:pPr>
            <w:r>
              <w:rPr>
                <w:rFonts w:hint="eastAsia" w:ascii="方正仿宋_GBK" w:eastAsia="方正仿宋_GBK"/>
                <w:w w:val="90"/>
                <w:sz w:val="28"/>
                <w:szCs w:val="28"/>
                <w:lang w:val="en-US" w:eastAsia="zh-CN"/>
              </w:rPr>
              <w:t>1</w:t>
            </w:r>
          </w:p>
        </w:tc>
        <w:tc>
          <w:tcPr>
            <w:tcW w:w="1500" w:type="dxa"/>
            <w:noWrap w:val="0"/>
            <w:vAlign w:val="center"/>
          </w:tcPr>
          <w:p>
            <w:pPr>
              <w:spacing w:line="570" w:lineRule="exact"/>
              <w:jc w:val="center"/>
              <w:rPr>
                <w:rFonts w:hint="eastAsia" w:ascii="方正仿宋_GBK" w:eastAsia="方正仿宋_GBK"/>
                <w:w w:val="90"/>
                <w:sz w:val="28"/>
                <w:szCs w:val="28"/>
              </w:rPr>
            </w:pPr>
            <w:r>
              <w:rPr>
                <w:rFonts w:hint="eastAsia" w:ascii="方正仿宋_GBK" w:eastAsia="方正仿宋_GBK"/>
                <w:w w:val="90"/>
                <w:sz w:val="28"/>
                <w:szCs w:val="28"/>
              </w:rPr>
              <w:t>大专及以上</w:t>
            </w:r>
          </w:p>
        </w:tc>
        <w:tc>
          <w:tcPr>
            <w:tcW w:w="2250" w:type="dxa"/>
            <w:noWrap w:val="0"/>
            <w:vAlign w:val="center"/>
          </w:tcPr>
          <w:p>
            <w:pPr>
              <w:spacing w:line="570" w:lineRule="exact"/>
              <w:jc w:val="left"/>
              <w:rPr>
                <w:rFonts w:hint="eastAsia" w:ascii="方正仿宋_GBK" w:hAnsi="方正仿宋_GBK" w:eastAsia="方正仿宋_GBK" w:cs="方正仿宋_GBK"/>
                <w:kern w:val="0"/>
                <w:sz w:val="28"/>
                <w:szCs w:val="28"/>
                <w:lang w:eastAsia="zh-CN"/>
              </w:rPr>
            </w:pPr>
            <w:r>
              <w:rPr>
                <w:rFonts w:hint="eastAsia" w:ascii="方正仿宋_GBK" w:hAnsi="方正仿宋_GBK" w:eastAsia="方正仿宋_GBK" w:cs="方正仿宋_GBK"/>
                <w:kern w:val="0"/>
                <w:sz w:val="28"/>
                <w:szCs w:val="28"/>
                <w:lang w:eastAsia="zh-CN"/>
              </w:rPr>
              <w:t>护理学、护理、助产士专业</w:t>
            </w:r>
          </w:p>
        </w:tc>
        <w:tc>
          <w:tcPr>
            <w:tcW w:w="784" w:type="dxa"/>
            <w:noWrap w:val="0"/>
            <w:vAlign w:val="center"/>
          </w:tcPr>
          <w:p>
            <w:pPr>
              <w:spacing w:line="570" w:lineRule="exact"/>
              <w:jc w:val="center"/>
              <w:rPr>
                <w:rFonts w:hint="eastAsia" w:ascii="方正仿宋_GBK" w:eastAsia="方正仿宋_GBK"/>
                <w:w w:val="90"/>
                <w:kern w:val="2"/>
                <w:sz w:val="28"/>
                <w:szCs w:val="28"/>
                <w:lang w:val="en-US" w:eastAsia="zh-CN" w:bidi="ar-SA"/>
              </w:rPr>
            </w:pPr>
            <w:r>
              <w:rPr>
                <w:rFonts w:hint="eastAsia" w:ascii="方正仿宋_GBK" w:eastAsia="方正仿宋_GBK"/>
                <w:w w:val="90"/>
                <w:sz w:val="28"/>
                <w:szCs w:val="28"/>
              </w:rPr>
              <w:t>不限</w:t>
            </w:r>
          </w:p>
        </w:tc>
        <w:tc>
          <w:tcPr>
            <w:tcW w:w="1800" w:type="dxa"/>
            <w:noWrap w:val="0"/>
            <w:vAlign w:val="center"/>
          </w:tcPr>
          <w:p>
            <w:pPr>
              <w:spacing w:line="570" w:lineRule="exact"/>
              <w:jc w:val="center"/>
              <w:rPr>
                <w:rFonts w:hint="eastAsia" w:ascii="方正仿宋_GBK" w:eastAsia="方正仿宋_GBK"/>
                <w:w w:val="90"/>
                <w:kern w:val="2"/>
                <w:sz w:val="28"/>
                <w:szCs w:val="28"/>
                <w:lang w:val="en-US" w:eastAsia="zh-CN" w:bidi="ar-SA"/>
              </w:rPr>
            </w:pPr>
            <w:r>
              <w:rPr>
                <w:rFonts w:hint="eastAsia" w:ascii="方正仿宋_GBK" w:eastAsia="方正仿宋_GBK"/>
                <w:w w:val="90"/>
                <w:sz w:val="28"/>
                <w:szCs w:val="28"/>
                <w:lang w:val="en-US" w:eastAsia="zh-CN"/>
              </w:rPr>
              <w:t>35</w:t>
            </w:r>
            <w:r>
              <w:rPr>
                <w:rFonts w:hint="eastAsia" w:ascii="方正仿宋_GBK" w:eastAsia="方正仿宋_GBK"/>
                <w:w w:val="90"/>
                <w:sz w:val="28"/>
                <w:szCs w:val="28"/>
              </w:rPr>
              <w:t>周岁及以下</w:t>
            </w:r>
          </w:p>
        </w:tc>
        <w:tc>
          <w:tcPr>
            <w:tcW w:w="3898" w:type="dxa"/>
            <w:noWrap w:val="0"/>
            <w:vAlign w:val="center"/>
          </w:tcPr>
          <w:p>
            <w:pPr>
              <w:spacing w:line="0" w:lineRule="atLeast"/>
              <w:jc w:val="left"/>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具有大专及以上学历</w:t>
            </w:r>
            <w:r>
              <w:rPr>
                <w:rFonts w:hint="eastAsia" w:ascii="方正仿宋_GBK" w:hAnsi="方正仿宋_GBK" w:eastAsia="方正仿宋_GBK" w:cs="方正仿宋_GBK"/>
                <w:kern w:val="0"/>
                <w:sz w:val="28"/>
                <w:szCs w:val="28"/>
                <w:lang w:eastAsia="zh-CN"/>
              </w:rPr>
              <w:t>，护士执业资格，且从事预防接种工作满</w:t>
            </w:r>
            <w:r>
              <w:rPr>
                <w:rFonts w:hint="eastAsia" w:ascii="方正仿宋_GBK" w:hAnsi="方正仿宋_GBK" w:eastAsia="方正仿宋_GBK" w:cs="方正仿宋_GBK"/>
                <w:kern w:val="0"/>
                <w:sz w:val="28"/>
                <w:szCs w:val="28"/>
                <w:lang w:val="en-US" w:eastAsia="zh-CN"/>
              </w:rPr>
              <w:t>2年。</w:t>
            </w:r>
          </w:p>
        </w:tc>
        <w:tc>
          <w:tcPr>
            <w:tcW w:w="1170" w:type="dxa"/>
            <w:noWrap w:val="0"/>
            <w:vAlign w:val="center"/>
          </w:tcPr>
          <w:p>
            <w:pPr>
              <w:spacing w:line="570" w:lineRule="exact"/>
              <w:jc w:val="center"/>
              <w:rPr>
                <w:rFonts w:ascii="方正仿宋_GBK" w:eastAsia="方正仿宋_GBK"/>
                <w:w w:val="90"/>
                <w:sz w:val="28"/>
                <w:szCs w:val="28"/>
              </w:rPr>
            </w:pPr>
          </w:p>
        </w:tc>
      </w:tr>
    </w:tbl>
    <w:p>
      <w:pPr>
        <w:spacing w:line="570" w:lineRule="exact"/>
        <w:rPr>
          <w:rFonts w:hint="default" w:ascii="方正仿宋_GBK" w:eastAsia="方正仿宋_GBK"/>
          <w:w w:val="90"/>
          <w:sz w:val="30"/>
          <w:szCs w:val="30"/>
          <w:lang w:val="en-US" w:eastAsia="zh-CN"/>
        </w:rPr>
      </w:pPr>
      <w:r>
        <w:rPr>
          <w:rFonts w:hint="eastAsia" w:ascii="方正仿宋_GBK" w:eastAsia="方正仿宋_GBK"/>
          <w:w w:val="90"/>
          <w:sz w:val="30"/>
          <w:szCs w:val="30"/>
        </w:rPr>
        <w:t>联系电话：023-</w:t>
      </w:r>
      <w:r>
        <w:rPr>
          <w:rFonts w:hint="eastAsia" w:ascii="方正仿宋_GBK" w:eastAsia="方正仿宋_GBK"/>
          <w:w w:val="90"/>
          <w:sz w:val="30"/>
          <w:szCs w:val="30"/>
          <w:lang w:val="en-US" w:eastAsia="zh-CN"/>
        </w:rPr>
        <w:t>67280478</w:t>
      </w:r>
    </w:p>
    <w:p>
      <w:pPr>
        <w:spacing w:line="570" w:lineRule="exact"/>
        <w:rPr>
          <w:rFonts w:ascii="方正仿宋_GBK" w:eastAsia="方正仿宋_GBK"/>
          <w:sz w:val="32"/>
          <w:szCs w:val="32"/>
        </w:rPr>
        <w:sectPr>
          <w:pgSz w:w="16838" w:h="11906" w:orient="landscape"/>
          <w:pgMar w:top="1531" w:right="1134" w:bottom="1531" w:left="1418" w:header="851" w:footer="992" w:gutter="0"/>
          <w:cols w:space="720" w:num="1"/>
          <w:docGrid w:type="linesAndChars" w:linePitch="312" w:charSpace="0"/>
        </w:sect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845FF2-6880-489A-B000-0ECA4A14CA5F}"/>
  </w:font>
  <w:font w:name="Arial">
    <w:panose1 w:val="020B0604020202020204"/>
    <w:charset w:val="01"/>
    <w:family w:val="swiss"/>
    <w:pitch w:val="default"/>
    <w:sig w:usb0="E0002EFF" w:usb1="C000785B" w:usb2="00000009" w:usb3="00000000" w:csb0="400001FF" w:csb1="FFFF0000"/>
    <w:embedRegular r:id="rId2" w:fontKey="{2ABC4DD6-700D-4ABA-A248-CBE87CAE47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95CDB7F-7047-45FB-9580-D9056483D7C6}"/>
  </w:font>
  <w:font w:name="Symbol">
    <w:panose1 w:val="05050102010706020507"/>
    <w:charset w:val="02"/>
    <w:family w:val="roman"/>
    <w:pitch w:val="default"/>
    <w:sig w:usb0="00000000" w:usb1="00000000" w:usb2="00000000" w:usb3="00000000" w:csb0="80000000" w:csb1="00000000"/>
    <w:embedRegular r:id="rId4" w:fontKey="{B6B3769D-BEF1-45F6-81E6-20D537B2B689}"/>
  </w:font>
  <w:font w:name="Calibri">
    <w:panose1 w:val="020F0502020204030204"/>
    <w:charset w:val="00"/>
    <w:family w:val="swiss"/>
    <w:pitch w:val="default"/>
    <w:sig w:usb0="E4002EFF" w:usb1="C000247B" w:usb2="00000009" w:usb3="00000000" w:csb0="200001FF" w:csb1="00000000"/>
    <w:embedRegular r:id="rId5" w:fontKey="{F79EDE3D-A9B4-4722-AF86-2C54280984B9}"/>
  </w:font>
  <w:font w:name="方正仿宋_GBK">
    <w:panose1 w:val="03000509000000000000"/>
    <w:charset w:val="86"/>
    <w:family w:val="script"/>
    <w:pitch w:val="default"/>
    <w:sig w:usb0="00000001" w:usb1="080E0000" w:usb2="00000000" w:usb3="00000000" w:csb0="00040000" w:csb1="00000000"/>
    <w:embedRegular r:id="rId6" w:fontKey="{CD200E89-8B49-4156-B719-3A8154D01E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1DF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eastAsia="宋体" w:cs="Times New Roman"/>
      <w:sz w:val="30"/>
      <w:szCs w:val="30"/>
    </w:rPr>
  </w:style>
  <w:style w:type="paragraph" w:styleId="3">
    <w:name w:val="footer"/>
    <w:basedOn w:val="1"/>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2022-05-24T06:53:56Z</dcterms:created>
  <dc:creator>LENOVO</dc:creator>
  <cp:lastModifiedBy>暗红色和暗蓝色</cp:lastModifiedBy>
  <dcterms:modified xsi:type="dcterms:W3CDTF">2022-05-24T06:54:15Z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