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zh-TW" w:eastAsia="zh-TW"/>
        </w:rPr>
        <w:t>附件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zh-TW" w:eastAsia="zh-TW"/>
        </w:rPr>
        <w:t>：</w:t>
      </w:r>
    </w:p>
    <w:p>
      <w:pPr>
        <w:pStyle w:val="5"/>
        <w:widowControl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  <w:t>2022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zh-TW" w:eastAsia="zh-TW"/>
        </w:rPr>
        <w:t>年君山区纪委监委公开选调工作人员职位表</w:t>
      </w:r>
    </w:p>
    <w:bookmarkEnd w:id="0"/>
    <w:p>
      <w:pPr>
        <w:pStyle w:val="4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zh-TW" w:eastAsia="zh-TW"/>
        </w:rPr>
      </w:pPr>
    </w:p>
    <w:tbl>
      <w:tblPr>
        <w:tblStyle w:val="2"/>
        <w:tblW w:w="1139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1"/>
        <w:gridCol w:w="1559"/>
        <w:gridCol w:w="1134"/>
        <w:gridCol w:w="709"/>
        <w:gridCol w:w="709"/>
        <w:gridCol w:w="2268"/>
        <w:gridCol w:w="1134"/>
        <w:gridCol w:w="992"/>
        <w:gridCol w:w="119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7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选调单位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选调岗位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岗位类别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选调人数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年龄要求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专业要求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最低学历要求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政治面貌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1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君山区纪委监委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执纪执法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行政编制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不限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PMingLiU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/>
              </w:rPr>
              <w:t>（1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987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/>
              </w:rPr>
              <w:t>日以后出生）；全日制硕士研究生学历可放宽至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/>
              </w:rPr>
              <w:t>周岁以下（1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982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/>
              </w:rPr>
              <w:t>日后出生）。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zh-TW" w:eastAsia="zh-TW"/>
              </w:rPr>
              <w:t>本科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中共党员</w:t>
            </w:r>
          </w:p>
          <w:p>
            <w:pPr>
              <w:pStyle w:val="4"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（含预备党员）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DE1MGYyYTc2N2I0MmM3NGE4MWVkYmUxMWI5Y2MifQ=="/>
  </w:docVars>
  <w:rsids>
    <w:rsidRoot w:val="7FFE7D55"/>
    <w:rsid w:val="7F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普通(网站)1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customStyle="1" w:styleId="6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2022-05-23T01:40:00Z</dcterms:created>
  <dc:creator>口天wu</dc:creator>
  <cp:lastModifiedBy>口天wu</cp:lastModifiedBy>
  <dcterms:modified xsi:type="dcterms:W3CDTF">2022-05-23T01:40:33Z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226BA1DD28A24233B28EC12846080F75</vt:lpwstr>
  </property>
</Properties>
</file>