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（一）正常参加考试</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“粤康码”</w:t>
      </w:r>
      <w:r>
        <w:rPr>
          <w:rFonts w:ascii="Times New Roman" w:hAnsi="Times New Roman" w:eastAsia="仿宋_GB2312" w:cs="Times New Roman"/>
          <w:sz w:val="32"/>
          <w:szCs w:val="32"/>
        </w:rPr>
        <w:t>为绿码，通信大数据行程卡</w:t>
      </w:r>
      <w:r>
        <w:rPr>
          <w:rFonts w:hint="eastAsia" w:ascii="Times New Roman" w:hAnsi="Times New Roman" w:eastAsia="仿宋_GB2312" w:cs="Times New Roman"/>
          <w:sz w:val="32"/>
          <w:szCs w:val="32"/>
        </w:rPr>
        <w:t>为绿码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考前</w:t>
      </w:r>
      <w:r>
        <w:rPr>
          <w:rFonts w:ascii="Times New Roman" w:hAnsi="Times New Roman" w:eastAsia="仿宋_GB2312" w:cs="Times New Roman"/>
          <w:sz w:val="32"/>
          <w:szCs w:val="32"/>
        </w:rPr>
        <w:t>14天内无</w:t>
      </w:r>
      <w:r>
        <w:rPr>
          <w:rFonts w:hint="eastAsia" w:ascii="Times New Roman" w:hAnsi="Times New Roman" w:eastAsia="仿宋_GB2312" w:cs="Times New Roman"/>
          <w:sz w:val="32"/>
          <w:szCs w:val="32"/>
        </w:rPr>
        <w:t>国内</w:t>
      </w:r>
      <w:r>
        <w:rPr>
          <w:rFonts w:ascii="Times New Roman" w:hAnsi="Times New Roman" w:eastAsia="仿宋_GB2312" w:cs="Times New Roman"/>
          <w:sz w:val="32"/>
          <w:szCs w:val="32"/>
        </w:rPr>
        <w:t>中高风险地区</w:t>
      </w:r>
      <w:r>
        <w:rPr>
          <w:rFonts w:hint="eastAsia" w:ascii="Times New Roman" w:hAnsi="Times New Roman" w:eastAsia="仿宋_GB2312" w:cs="Times New Roman"/>
          <w:sz w:val="32"/>
          <w:szCs w:val="32"/>
        </w:rPr>
        <w:t>和重点关注地区旅居史人员</w:t>
      </w:r>
      <w:r>
        <w:rPr>
          <w:rFonts w:ascii="Times New Roman" w:hAnsi="Times New Roman" w:eastAsia="仿宋_GB2312" w:cs="Times New Roman"/>
          <w:sz w:val="32"/>
          <w:szCs w:val="32"/>
        </w:rPr>
        <w:t>），凭考前</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w:t>
      </w:r>
      <w:r>
        <w:rPr>
          <w:rFonts w:ascii="Times New Roman" w:hAnsi="Times New Roman" w:eastAsia="仿宋_GB2312" w:cs="Times New Roman"/>
          <w:sz w:val="32"/>
          <w:szCs w:val="32"/>
        </w:rPr>
        <w:t>，经现场测量体温正常（体温&lt;37.3℃）的考生</w:t>
      </w:r>
      <w:r>
        <w:rPr>
          <w:rFonts w:hint="eastAsia" w:ascii="Times New Roman" w:hAnsi="Times New Roman" w:eastAsia="仿宋_GB2312" w:cs="Times New Roman"/>
          <w:sz w:val="32"/>
          <w:szCs w:val="32"/>
        </w:rPr>
        <w:t>方</w:t>
      </w:r>
      <w:r>
        <w:rPr>
          <w:rFonts w:ascii="Times New Roman" w:hAnsi="Times New Roman" w:eastAsia="仿宋_GB2312" w:cs="Times New Roman"/>
          <w:sz w:val="32"/>
          <w:szCs w:val="32"/>
        </w:rPr>
        <w:t>可正常参加考试。</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r>
        <w:rPr>
          <w:rFonts w:hint="eastAsia" w:ascii="Times New Roman" w:hAnsi="Times New Roman" w:eastAsia="楷体_GB2312" w:cs="Times New Roman"/>
          <w:b/>
          <w:bCs/>
          <w:sz w:val="32"/>
          <w:szCs w:val="32"/>
        </w:rPr>
        <w:t>。</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14天内有境内中高风险和重点关注地区（有关地区根据疫情变化进行调整）旅居史人员。</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35天内有境外（含港台地区）旅居史的人员。</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接触过具有境内中高风险地区旅居史的人员，未排除感染风险者。</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已治愈出院的确诊病例或已解除集中隔离医学观察的无症状感染者，尚在随访和观察期内的人员。</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粤康码为红码、黄码人员。</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lang w:eastAsia="zh-CN"/>
        </w:rPr>
        <w:t>有发热、干咳等新冠疑似症状（发热、干咳、乏力、嗅（味）觉、鼻塞、流涕、咽痛、结膜炎、肌痛和腹泻等）的人员。</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7.未能</w:t>
      </w:r>
      <w:r>
        <w:rPr>
          <w:rFonts w:hint="eastAsia" w:ascii="仿宋_GB2312" w:hAnsi="仿宋_GB2312" w:eastAsia="仿宋_GB2312" w:cs="仿宋_GB2312"/>
          <w:color w:val="auto"/>
          <w:sz w:val="32"/>
          <w:szCs w:val="32"/>
          <w:highlight w:val="none"/>
          <w:u w:val="none"/>
          <w:lang w:eastAsia="zh-CN"/>
        </w:rPr>
        <w:t>提供考试前2天内（48小时）在</w:t>
      </w:r>
      <w:r>
        <w:rPr>
          <w:rFonts w:hint="eastAsia" w:ascii="仿宋_GB2312" w:hAnsi="仿宋_GB2312" w:eastAsia="仿宋_GB2312" w:cs="仿宋_GB2312"/>
          <w:color w:val="auto"/>
          <w:sz w:val="32"/>
          <w:szCs w:val="32"/>
          <w:highlight w:val="none"/>
          <w:u w:val="none"/>
          <w:lang w:val="en-US" w:eastAsia="zh-CN"/>
        </w:rPr>
        <w:t>韶关</w:t>
      </w:r>
      <w:bookmarkStart w:id="0" w:name="_GoBack"/>
      <w:bookmarkEnd w:id="0"/>
      <w:r>
        <w:rPr>
          <w:rFonts w:hint="eastAsia" w:ascii="仿宋_GB2312" w:hAnsi="仿宋_GB2312" w:eastAsia="仿宋_GB2312" w:cs="仿宋_GB2312"/>
          <w:color w:val="auto"/>
          <w:sz w:val="32"/>
          <w:szCs w:val="32"/>
          <w:highlight w:val="none"/>
          <w:u w:val="none"/>
          <w:lang w:eastAsia="zh-CN"/>
        </w:rPr>
        <w:t>进行核酸检测的阴性证明者。</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lang w:eastAsia="zh-CN"/>
        </w:rPr>
        <w:t>正处于隔离治疗期的确诊病例、无症状感染者，以及隔离期未满的密切接触者、次密切接触者。</w:t>
      </w:r>
    </w:p>
    <w:p>
      <w:pPr>
        <w:numPr>
          <w:ilvl w:val="0"/>
          <w:numId w:val="0"/>
        </w:numPr>
        <w:spacing w:line="560" w:lineRule="exact"/>
        <w:ind w:firstLine="640" w:firstLineChars="200"/>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lang w:eastAsia="zh-CN"/>
        </w:rPr>
        <w:t>判定为新冠病毒感染者（确诊病例或无症状感染者）、疑似病例的密切接触者及其密切接触者。</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（三）安排至隔离考场考试</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2.考前14天内（不含考试当天）有发热等疑似症状</w:t>
      </w:r>
      <w:r>
        <w:rPr>
          <w:rFonts w:hint="eastAsia" w:ascii="Times New Roman" w:hAnsi="Times New Roman" w:eastAsia="仿宋_GB2312" w:cs="Times New Roman"/>
          <w:sz w:val="32"/>
          <w:szCs w:val="32"/>
        </w:rPr>
        <w:t>的考生</w:t>
      </w: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.现场测量体温不正常（体温</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37.3℃)，在临时观察区适当休息后使用水银体温计再次测量体温仍然不正常的</w:t>
      </w:r>
      <w:r>
        <w:rPr>
          <w:rFonts w:hint="eastAsia" w:ascii="Times New Roman" w:hAnsi="Times New Roman" w:eastAsia="仿宋_GB2312" w:cs="Times New Roman"/>
          <w:sz w:val="32"/>
          <w:szCs w:val="32"/>
        </w:rPr>
        <w:t>，考生近14天无中高风险地区所在地市旅居史，先在隔离考场考试再检测核酸；</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考生要提前了解我省及我市防控政策，本省考生考试前14前非必要不出省。中高风险地区所在地市（直辖市为区）考生要合理安排时间，按照我省及我市防控政策落实健康管理、核酸检测。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w:t>
      </w:r>
      <w:r>
        <w:rPr>
          <w:rFonts w:hint="eastAsia" w:ascii="Times New Roman" w:hAnsi="Times New Roman" w:eastAsia="楷体_GB2312" w:cs="Times New Roman"/>
          <w:b/>
          <w:bCs/>
          <w:sz w:val="32"/>
          <w:szCs w:val="32"/>
        </w:rPr>
        <w:t>“粤康码”</w:t>
      </w:r>
      <w:r>
        <w:rPr>
          <w:rFonts w:ascii="Times New Roman" w:hAnsi="Times New Roman" w:eastAsia="楷体_GB2312" w:cs="Times New Roman"/>
          <w:b/>
          <w:bCs/>
          <w:sz w:val="32"/>
          <w:szCs w:val="32"/>
        </w:rPr>
        <w:t>申报健康状况</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考生须提前14天注册</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自我监测有无发热、咳嗽、乏力等疑似症状。如果旅居史、接触史发生变化或出现相关症状，须及时在</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（三）考生须</w:t>
      </w:r>
      <w:r>
        <w:rPr>
          <w:rFonts w:hint="eastAsia" w:ascii="Times New Roman" w:hAnsi="Times New Roman" w:eastAsia="楷体_GB2312" w:cs="Times New Roman"/>
          <w:b/>
          <w:bCs/>
          <w:sz w:val="32"/>
          <w:szCs w:val="32"/>
        </w:rPr>
        <w:t>按要求</w:t>
      </w:r>
      <w:r>
        <w:rPr>
          <w:rFonts w:ascii="Times New Roman" w:hAnsi="Times New Roman" w:eastAsia="楷体_GB2312" w:cs="Times New Roman"/>
          <w:b/>
          <w:bCs/>
          <w:sz w:val="32"/>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（四）提前做好出行安排</w:t>
      </w:r>
      <w:r>
        <w:rPr>
          <w:rFonts w:hint="eastAsia" w:ascii="Times New Roman" w:hAnsi="Times New Roman" w:eastAsia="楷体_GB2312" w:cs="Times New Roman"/>
          <w:b/>
          <w:bCs/>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本省考生考试前14天非必要不出省，非必要不出所在地市。</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2.中高风险地区所在地市考生要合理安排时间，按照我省及我市防控政策落实健康管理、核酸检测。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在考点门口入场时，提前准备好身份证、准考证，相关证明，并出示</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、通信大数据行程卡备查。</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r>
        <w:rPr>
          <w:rFonts w:hint="eastAsia" w:ascii="Times New Roman" w:hAnsi="Times New Roman" w:eastAsia="楷体_GB2312" w:cs="Times New Roman"/>
          <w:b/>
          <w:bCs/>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如有相应症状或经检测发现有异常情况的，要按规定服从</w:t>
      </w:r>
      <w:r>
        <w:rPr>
          <w:rFonts w:hint="eastAsia" w:ascii="仿宋_GB2312" w:hAnsi="仿宋_GB2312" w:eastAsia="仿宋_GB2312" w:cs="仿宋_GB2312"/>
          <w:sz w:val="32"/>
          <w:szCs w:val="32"/>
        </w:rPr>
        <w:t>“不得参加考试”“安排到隔离考场考试”“就诊”</w:t>
      </w:r>
      <w:r>
        <w:rPr>
          <w:rFonts w:ascii="Times New Roman" w:hAnsi="Times New Roman" w:eastAsia="仿宋_GB2312" w:cs="Times New Roman"/>
          <w:sz w:val="32"/>
          <w:szCs w:val="32"/>
        </w:rPr>
        <w:t>等相关处置。</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r>
        <w:rPr>
          <w:rFonts w:hint="eastAsia" w:ascii="Times New Roman" w:hAnsi="Times New Roman" w:eastAsia="楷体_GB2312" w:cs="Times New Roman"/>
          <w:b/>
          <w:bCs/>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w:t>
      </w:r>
      <w:r>
        <w:rPr>
          <w:rFonts w:hint="eastAsia" w:ascii="Times New Roman" w:hAnsi="Times New Roman" w:eastAsia="仿宋_GB2312" w:cs="Times New Roman"/>
          <w:sz w:val="32"/>
          <w:szCs w:val="32"/>
        </w:rPr>
        <w:t>签署</w:t>
      </w:r>
      <w:r>
        <w:rPr>
          <w:rFonts w:ascii="Times New Roman" w:hAnsi="Times New Roman" w:eastAsia="仿宋_GB2312" w:cs="Times New Roman"/>
          <w:sz w:val="32"/>
          <w:szCs w:val="32"/>
        </w:rPr>
        <w:t>《考生疫情防控承诺书》（附</w:t>
      </w:r>
      <w:r>
        <w:rPr>
          <w:rFonts w:hint="eastAsia" w:ascii="Times New Roman" w:hAnsi="Times New Roman" w:eastAsia="仿宋_GB2312" w:cs="Times New Roman"/>
          <w:sz w:val="32"/>
          <w:szCs w:val="32"/>
          <w:lang w:val="en-US" w:eastAsia="zh-CN"/>
        </w:rPr>
        <w:t>件5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在</w:t>
      </w:r>
      <w:r>
        <w:rPr>
          <w:rFonts w:hint="eastAsia" w:ascii="Times New Roman" w:hAnsi="Times New Roman" w:eastAsia="仿宋_GB2312" w:cs="Times New Roman"/>
          <w:sz w:val="32"/>
          <w:szCs w:val="32"/>
          <w:lang w:eastAsia="zh-CN"/>
        </w:rPr>
        <w:t>笔试、面试现场提交</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五、其他事项</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27573"/>
    <w:rsid w:val="09B63315"/>
    <w:rsid w:val="13E32CE7"/>
    <w:rsid w:val="2401410E"/>
    <w:rsid w:val="25755106"/>
    <w:rsid w:val="26827573"/>
    <w:rsid w:val="2F7F045A"/>
    <w:rsid w:val="3F623B6A"/>
    <w:rsid w:val="41FA688B"/>
    <w:rsid w:val="59F711C8"/>
    <w:rsid w:val="5E602342"/>
    <w:rsid w:val="67A53AA6"/>
    <w:rsid w:val="72DF2952"/>
    <w:rsid w:val="75330A96"/>
    <w:rsid w:val="76D70A91"/>
    <w:rsid w:val="7B0C7A41"/>
    <w:rsid w:val="7BEC3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纯文本 New New"/>
    <w:basedOn w:val="1"/>
    <w:qFormat/>
    <w:uiPriority w:val="0"/>
    <w:rPr>
      <w:rFonts w:ascii="宋体" w:hAnsi="Courier New" w:cs="Courier New"/>
      <w:szCs w:val="21"/>
    </w:rPr>
  </w:style>
  <w:style w:type="paragraph" w:customStyle="1" w:styleId="11">
    <w:name w:val="_Style 3"/>
    <w:basedOn w:val="12"/>
    <w:next w:val="7"/>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2021-12-10T01:08:00Z</dcterms:created>
  <dc:creator>Administrator</dc:creator>
  <cp:lastModifiedBy>Chen_lin</cp:lastModifiedBy>
  <cp:lastPrinted>2021-12-17T03:57:00Z</cp:lastPrinted>
  <dcterms:modified xsi:type="dcterms:W3CDTF">2022-04-21T07:25:47Z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B0B1FEAA0082411790C971579C0EEF33</vt:lpwstr>
  </property>
</Properties>
</file>