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2022年分宜县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财政公共服务中心合同制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="1282" w:tblpY="726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538"/>
        <w:gridCol w:w="881"/>
        <w:gridCol w:w="1249"/>
        <w:gridCol w:w="665"/>
        <w:gridCol w:w="193"/>
        <w:gridCol w:w="114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姓 名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第一学历(年月、毕业学校及专业、学位）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最高学历(年月、毕业学校及专业、学位）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任职资格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3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20" w:lineRule="exact"/>
              <w:ind w:firstLine="420" w:firstLineChars="200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320" w:lineRule="exact"/>
              <w:ind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本人郑重承诺：本人完全明白本次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公开招聘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相关规定，本人提交的证件、信息资料、照片等真实有效，如有虚假，所产生的一切后果由本人承担。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报名人（签名）：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日期: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审查人（签名）：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7" w:right="1418" w:bottom="1587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NDUwOWU4YmQyMTQ2NzMxMzA4NjIyNWNlNDVhYmYifQ=="/>
  </w:docVars>
  <w:rsids>
    <w:rsidRoot w:val="317860CA"/>
    <w:rsid w:val="00180332"/>
    <w:rsid w:val="004826A3"/>
    <w:rsid w:val="00520D07"/>
    <w:rsid w:val="00580A8E"/>
    <w:rsid w:val="007A78A3"/>
    <w:rsid w:val="009D146F"/>
    <w:rsid w:val="00C1716B"/>
    <w:rsid w:val="00D25FEB"/>
    <w:rsid w:val="00DF5F2A"/>
    <w:rsid w:val="00F0517A"/>
    <w:rsid w:val="2C3E1BEE"/>
    <w:rsid w:val="317860CA"/>
    <w:rsid w:val="3B8837AE"/>
    <w:rsid w:val="3F2327AF"/>
    <w:rsid w:val="76BD262F"/>
    <w:rsid w:val="7B0F038E"/>
    <w:rsid w:val="7EA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209</Characters>
  <Lines>4</Lines>
  <Paragraphs>1</Paragraphs>
  <TotalTime>6</TotalTime>
  <ScaleCrop>false</ScaleCrop>
  <LinksUpToDate>false</LinksUpToDate>
  <CharactersWithSpaces>230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2022-03-07T08:08:00Z</dcterms:created>
  <dc:creator>人社局收文员</dc:creator>
  <cp:lastModifiedBy>hr</cp:lastModifiedBy>
  <cp:lastPrinted>2022-04-27T02:51:53Z</cp:lastPrinted>
  <dcterms:modified xsi:type="dcterms:W3CDTF">2022-04-27T02:54:17Z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1076FCAEFCA54741B4B2B634A64E9404</vt:lpwstr>
  </property>
</Properties>
</file>